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15075" w:type="dxa"/>
        <w:tblLayout w:type="fixed"/>
        <w:tblLook w:val="04A0" w:firstRow="1" w:lastRow="0" w:firstColumn="1" w:lastColumn="0" w:noHBand="0" w:noVBand="1"/>
      </w:tblPr>
      <w:tblGrid>
        <w:gridCol w:w="805"/>
        <w:gridCol w:w="5400"/>
        <w:gridCol w:w="1800"/>
        <w:gridCol w:w="2250"/>
        <w:gridCol w:w="270"/>
        <w:gridCol w:w="1990"/>
        <w:gridCol w:w="2560"/>
      </w:tblGrid>
      <w:tr w:rsidR="00D02658" w:rsidRPr="00FE6436" w14:paraId="18D0F7EB" w14:textId="77777777" w:rsidTr="002211E6">
        <w:trPr>
          <w:trHeight w:val="395"/>
          <w:tblHeader/>
        </w:trPr>
        <w:tc>
          <w:tcPr>
            <w:tcW w:w="805" w:type="dxa"/>
            <w:shd w:val="clear" w:color="auto" w:fill="C6D9F1" w:themeFill="text2" w:themeFillTint="33"/>
            <w:vAlign w:val="center"/>
          </w:tcPr>
          <w:p w14:paraId="7C0C89AE" w14:textId="4116E7AB" w:rsidR="00D02658" w:rsidRPr="00FE6436" w:rsidRDefault="00765907" w:rsidP="008127E9">
            <w:pPr>
              <w:spacing w:line="240" w:lineRule="auto"/>
              <w:jc w:val="center"/>
              <w:rPr>
                <w:rFonts w:asciiTheme="majorHAnsi" w:hAnsiTheme="majorHAnsi" w:cstheme="minorBidi"/>
                <w:b/>
                <w:bCs/>
              </w:rPr>
            </w:pPr>
            <w:r w:rsidRPr="00FE6436">
              <w:rPr>
                <w:rFonts w:asciiTheme="majorHAnsi" w:hAnsiTheme="majorHAnsi" w:cstheme="minorBidi"/>
                <w:b/>
                <w:bCs/>
              </w:rPr>
              <w:t>Row</w:t>
            </w:r>
          </w:p>
        </w:tc>
        <w:tc>
          <w:tcPr>
            <w:tcW w:w="5400" w:type="dxa"/>
            <w:shd w:val="clear" w:color="auto" w:fill="C6D9F1" w:themeFill="text2" w:themeFillTint="33"/>
            <w:vAlign w:val="center"/>
          </w:tcPr>
          <w:p w14:paraId="080AC66F"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Clarification Title</w:t>
            </w:r>
          </w:p>
        </w:tc>
        <w:tc>
          <w:tcPr>
            <w:tcW w:w="1800" w:type="dxa"/>
            <w:shd w:val="clear" w:color="auto" w:fill="C6D9F1" w:themeFill="text2" w:themeFillTint="33"/>
            <w:vAlign w:val="center"/>
          </w:tcPr>
          <w:p w14:paraId="206B4B4C" w14:textId="42B421CF" w:rsidR="00652057" w:rsidRPr="00FE6436" w:rsidRDefault="00652057"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4F345436"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1</w:t>
            </w:r>
            <w:r w:rsidR="001701C9" w:rsidRPr="00FE6436">
              <w:rPr>
                <w:rFonts w:asciiTheme="majorHAnsi" w:hAnsiTheme="majorHAnsi" w:cstheme="minorBidi"/>
                <w:b/>
                <w:bCs/>
                <w:vertAlign w:val="superscript"/>
              </w:rPr>
              <w:t>st</w:t>
            </w:r>
            <w:r w:rsidR="001701C9" w:rsidRPr="00FE6436">
              <w:rPr>
                <w:rFonts w:asciiTheme="majorHAnsi" w:hAnsiTheme="majorHAnsi" w:cstheme="minorBidi"/>
                <w:b/>
                <w:bCs/>
              </w:rPr>
              <w:t xml:space="preserve"> round)</w:t>
            </w:r>
          </w:p>
        </w:tc>
        <w:tc>
          <w:tcPr>
            <w:tcW w:w="2250" w:type="dxa"/>
            <w:shd w:val="clear" w:color="auto" w:fill="C6D9F1" w:themeFill="text2" w:themeFillTint="33"/>
            <w:vAlign w:val="center"/>
          </w:tcPr>
          <w:p w14:paraId="258F7EE6" w14:textId="77777777" w:rsidR="001701C9" w:rsidRPr="00FE6436" w:rsidRDefault="00D02658"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0D040AE2" w14:textId="77777777" w:rsidR="00D02658" w:rsidRPr="00FE6436" w:rsidRDefault="00971E80" w:rsidP="008127E9">
            <w:pPr>
              <w:spacing w:before="20" w:after="20" w:line="240" w:lineRule="auto"/>
              <w:jc w:val="center"/>
              <w:rPr>
                <w:rFonts w:asciiTheme="majorHAnsi" w:hAnsiTheme="majorHAnsi" w:cstheme="minorBidi"/>
                <w:b/>
                <w:bCs/>
                <w:sz w:val="16"/>
                <w:szCs w:val="16"/>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260" w:type="dxa"/>
            <w:gridSpan w:val="2"/>
            <w:shd w:val="clear" w:color="auto" w:fill="C6D9F1" w:themeFill="text2" w:themeFillTint="33"/>
            <w:vAlign w:val="center"/>
          </w:tcPr>
          <w:p w14:paraId="6F2244F5" w14:textId="1381E81B" w:rsidR="001701C9" w:rsidRPr="00FE6436" w:rsidRDefault="001701C9"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10BC6870" w14:textId="79B2087B"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2A4E4C47" w14:textId="77777777"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final/TCM)</w:t>
            </w:r>
          </w:p>
        </w:tc>
      </w:tr>
      <w:tr w:rsidR="006A2482" w:rsidRPr="00FE6436" w14:paraId="12DFD5E9" w14:textId="77777777" w:rsidTr="008127E9">
        <w:trPr>
          <w:trHeight w:val="395"/>
        </w:trPr>
        <w:tc>
          <w:tcPr>
            <w:tcW w:w="15075" w:type="dxa"/>
            <w:gridSpan w:val="7"/>
            <w:shd w:val="clear" w:color="auto" w:fill="D9D9D9" w:themeFill="background1" w:themeFillShade="D9"/>
            <w:vAlign w:val="center"/>
          </w:tcPr>
          <w:p w14:paraId="1AAA5086" w14:textId="0973C216" w:rsidR="006A2482" w:rsidRPr="00FE6436" w:rsidRDefault="006A24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GENERAL</w:t>
            </w:r>
          </w:p>
        </w:tc>
      </w:tr>
      <w:tr w:rsidR="00A04AD6" w:rsidRPr="00FE6436" w14:paraId="3D5ACF62" w14:textId="77777777" w:rsidTr="002211E6">
        <w:tc>
          <w:tcPr>
            <w:tcW w:w="805" w:type="dxa"/>
            <w:vAlign w:val="center"/>
          </w:tcPr>
          <w:p w14:paraId="47A4F320" w14:textId="77777777" w:rsidR="00A04AD6" w:rsidRPr="00FE6436" w:rsidRDefault="00A04AD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1E0FDC48" w14:textId="0E607040" w:rsidR="003C3314" w:rsidRPr="00FE6436" w:rsidRDefault="00A04AD6"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FE6436">
              <w:rPr>
                <w:rFonts w:ascii="Cambria" w:hAnsi="Cambria" w:cs="Calibri"/>
                <w:color w:val="000000"/>
                <w:sz w:val="18"/>
                <w:szCs w:val="18"/>
              </w:rPr>
              <w:br/>
              <w:t>In such case offer won’t be considered as basis of any claim after order.</w:t>
            </w:r>
          </w:p>
        </w:tc>
        <w:tc>
          <w:tcPr>
            <w:tcW w:w="1800" w:type="dxa"/>
            <w:vAlign w:val="center"/>
          </w:tcPr>
          <w:p w14:paraId="61827ED6" w14:textId="66AF76F5" w:rsidR="00A04AD6"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648B8EC" w14:textId="762A7635" w:rsidR="00A04AD6" w:rsidRPr="0080651C" w:rsidRDefault="0080651C" w:rsidP="0080651C">
            <w:pPr>
              <w:widowControl/>
              <w:wordWrap/>
              <w:autoSpaceDE w:val="0"/>
              <w:autoSpaceDN w:val="0"/>
              <w:spacing w:line="240" w:lineRule="auto"/>
              <w:jc w:val="left"/>
              <w:textAlignment w:val="auto"/>
              <w:rPr>
                <w:rFonts w:ascii="Cambria" w:hAnsi="Cambria" w:cs="Calibri"/>
                <w:color w:val="000000"/>
                <w:sz w:val="18"/>
                <w:szCs w:val="18"/>
              </w:rPr>
            </w:pPr>
            <w:r w:rsidRPr="0080651C">
              <w:rPr>
                <w:rFonts w:ascii="Cambria" w:hAnsi="Cambria" w:cs="Calibri"/>
                <w:color w:val="000000"/>
                <w:sz w:val="18"/>
                <w:szCs w:val="18"/>
              </w:rPr>
              <w:t>Closed.</w:t>
            </w:r>
          </w:p>
        </w:tc>
        <w:tc>
          <w:tcPr>
            <w:tcW w:w="2260" w:type="dxa"/>
            <w:gridSpan w:val="2"/>
            <w:vAlign w:val="center"/>
          </w:tcPr>
          <w:p w14:paraId="0EEB2621"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73348F5F" w14:textId="77777777" w:rsidTr="002211E6">
        <w:tc>
          <w:tcPr>
            <w:tcW w:w="805" w:type="dxa"/>
            <w:vAlign w:val="center"/>
          </w:tcPr>
          <w:p w14:paraId="752146AD"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50BCA91E" w14:textId="5ED5DB86" w:rsidR="00DF5DBD" w:rsidRPr="00FE6436" w:rsidRDefault="00DF5DBD"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FE6436">
              <w:rPr>
                <w:rFonts w:ascii="Cambria" w:hAnsi="Cambria" w:cs="Calibri"/>
                <w:color w:val="000000"/>
                <w:sz w:val="18"/>
                <w:szCs w:val="18"/>
              </w:rPr>
              <w:t>“BK-GCS-PEDCO-120-ME-MR-00</w:t>
            </w:r>
            <w:r w:rsidR="00C84FB5" w:rsidRPr="00FE6436">
              <w:rPr>
                <w:rFonts w:ascii="Cambria" w:hAnsi="Cambria" w:cs="Calibri"/>
                <w:color w:val="000000"/>
                <w:sz w:val="18"/>
                <w:szCs w:val="18"/>
              </w:rPr>
              <w:t>10</w:t>
            </w:r>
            <w:r w:rsidR="00174C0C" w:rsidRPr="00FE6436">
              <w:rPr>
                <w:rFonts w:ascii="Cambria" w:hAnsi="Cambria" w:cs="Calibri"/>
                <w:color w:val="000000"/>
                <w:sz w:val="18"/>
                <w:szCs w:val="18"/>
              </w:rPr>
              <w:t xml:space="preserve"> “as</w:t>
            </w:r>
            <w:r w:rsidRPr="00FE6436">
              <w:rPr>
                <w:rFonts w:ascii="Cambria" w:hAnsi="Cambria" w:cs="Calibri"/>
                <w:color w:val="000000"/>
                <w:sz w:val="18"/>
                <w:szCs w:val="18"/>
              </w:rPr>
              <w:t xml:space="preserve"> well as MR requirements.</w:t>
            </w:r>
            <w:r w:rsidRPr="00FE6436">
              <w:rPr>
                <w:rFonts w:ascii="Cambria" w:hAnsi="Cambria" w:cs="Calibri"/>
                <w:color w:val="000000"/>
                <w:sz w:val="18"/>
                <w:szCs w:val="18"/>
              </w:rPr>
              <w:br/>
              <w:t xml:space="preserve">All deviations shall be listed in project deviation form, attach to this TCL, signed </w:t>
            </w:r>
            <w:r w:rsidR="00174C0C" w:rsidRPr="00FE6436">
              <w:rPr>
                <w:rFonts w:ascii="Cambria" w:hAnsi="Cambria" w:cs="Calibri"/>
                <w:color w:val="000000"/>
                <w:sz w:val="18"/>
                <w:szCs w:val="18"/>
              </w:rPr>
              <w:t>and stamped</w:t>
            </w:r>
            <w:r w:rsidRPr="00FE6436">
              <w:rPr>
                <w:rFonts w:ascii="Cambria" w:hAnsi="Cambria" w:cs="Calibri"/>
                <w:color w:val="000000"/>
                <w:sz w:val="18"/>
                <w:szCs w:val="18"/>
              </w:rPr>
              <w:t xml:space="preserve">. </w:t>
            </w:r>
            <w:r w:rsidRPr="00FE6436">
              <w:rPr>
                <w:rFonts w:ascii="Cambria" w:hAnsi="Cambria" w:cs="Calibri"/>
                <w:color w:val="000000"/>
                <w:sz w:val="18"/>
                <w:szCs w:val="18"/>
              </w:rPr>
              <w:br/>
              <w:t xml:space="preserve">Notes: </w:t>
            </w:r>
            <w:r w:rsidRPr="00FE6436">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FE6436">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FE6436" w:rsidRDefault="00DF5DBD"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tl/>
              </w:rPr>
            </w:pPr>
            <w:r w:rsidRPr="00FE6436">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DF5DBD" w:rsidRPr="00FE6436" w:rsidRDefault="00DF5DBD" w:rsidP="008127E9">
            <w:pPr>
              <w:widowControl/>
              <w:wordWrap/>
              <w:adjustRightInd/>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MR scope of work and supply shall be signed and stamped by vendor.</w:t>
            </w:r>
          </w:p>
        </w:tc>
        <w:tc>
          <w:tcPr>
            <w:tcW w:w="1800" w:type="dxa"/>
            <w:vAlign w:val="center"/>
          </w:tcPr>
          <w:p w14:paraId="7D51FFF4" w14:textId="7A35D69C"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and confirmed, all deviations will be mentioned in the deviation list (chapter 3 in the technical specification), documents that are not submitted is mentioned in the pumps datasheet</w:t>
            </w:r>
            <w:r w:rsidR="000E2F02" w:rsidRPr="00FE6436">
              <w:rPr>
                <w:rFonts w:asciiTheme="minorHAnsi" w:eastAsia="SimSun" w:hAnsiTheme="minorHAnsi" w:cstheme="minorHAnsi"/>
                <w:color w:val="FF0000"/>
                <w:sz w:val="20"/>
                <w:szCs w:val="20"/>
                <w:lang w:eastAsia="zh-CN"/>
              </w:rPr>
              <w:t xml:space="preserve">, </w:t>
            </w:r>
            <w:proofErr w:type="gramStart"/>
            <w:r w:rsidR="000E2F02" w:rsidRPr="00FE6436">
              <w:rPr>
                <w:rFonts w:asciiTheme="minorHAnsi" w:eastAsia="SimSun" w:hAnsiTheme="minorHAnsi" w:cstheme="minorHAnsi"/>
                <w:color w:val="FF0000"/>
                <w:sz w:val="20"/>
                <w:szCs w:val="20"/>
                <w:lang w:eastAsia="zh-CN"/>
              </w:rPr>
              <w:t>letter</w:t>
            </w:r>
            <w:proofErr w:type="gramEnd"/>
            <w:r w:rsidR="000E2F02" w:rsidRPr="00FE6436">
              <w:rPr>
                <w:rFonts w:asciiTheme="minorHAnsi" w:eastAsia="SimSun" w:hAnsiTheme="minorHAnsi" w:cstheme="minorHAnsi"/>
                <w:color w:val="FF0000"/>
                <w:sz w:val="20"/>
                <w:szCs w:val="20"/>
                <w:lang w:eastAsia="zh-CN"/>
              </w:rPr>
              <w:t xml:space="preserve"> of conformity is not found.</w:t>
            </w:r>
          </w:p>
        </w:tc>
        <w:tc>
          <w:tcPr>
            <w:tcW w:w="2250" w:type="dxa"/>
            <w:vAlign w:val="center"/>
          </w:tcPr>
          <w:p w14:paraId="31C5160B" w14:textId="77777777" w:rsidR="00143263" w:rsidRDefault="00C03083" w:rsidP="008127E9">
            <w:pPr>
              <w:widowControl/>
              <w:wordWrap/>
              <w:adjustRightInd/>
              <w:spacing w:line="240" w:lineRule="auto"/>
              <w:jc w:val="left"/>
              <w:textAlignment w:val="auto"/>
              <w:rPr>
                <w:rtl/>
              </w:rPr>
            </w:pPr>
            <w:r w:rsidRPr="003B6057">
              <w:rPr>
                <w:rFonts w:ascii="Cambria" w:hAnsi="Cambria" w:cs="Calibri"/>
                <w:color w:val="000000"/>
                <w:sz w:val="20"/>
                <w:szCs w:val="20"/>
              </w:rPr>
              <w:t>Vendor's deviation list will be finalized before P.O in clarification meeting.</w:t>
            </w:r>
            <w:r w:rsidR="00143263">
              <w:t xml:space="preserve"> </w:t>
            </w:r>
          </w:p>
          <w:p w14:paraId="4DD53890" w14:textId="4C900756" w:rsidR="00DF5DBD" w:rsidRPr="00FE6436" w:rsidRDefault="003B6057" w:rsidP="006C64D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20"/>
                <w:szCs w:val="20"/>
              </w:rPr>
              <w:t>Pl</w:t>
            </w:r>
            <w:r w:rsidR="006F5B3A">
              <w:rPr>
                <w:rFonts w:ascii="Cambria" w:hAnsi="Cambria" w:cs="Calibri"/>
                <w:color w:val="000000"/>
                <w:sz w:val="20"/>
                <w:szCs w:val="20"/>
              </w:rPr>
              <w:t>ease</w:t>
            </w:r>
            <w:r w:rsidR="006C64DC">
              <w:rPr>
                <w:rFonts w:ascii="Cambria" w:hAnsi="Cambria" w:cs="Calibri"/>
                <w:color w:val="000000"/>
                <w:sz w:val="20"/>
                <w:szCs w:val="20"/>
              </w:rPr>
              <w:t xml:space="preserve"> refer to technical comments on Deviation list.</w:t>
            </w:r>
          </w:p>
        </w:tc>
        <w:tc>
          <w:tcPr>
            <w:tcW w:w="2260" w:type="dxa"/>
            <w:gridSpan w:val="2"/>
            <w:vAlign w:val="center"/>
          </w:tcPr>
          <w:p w14:paraId="07E7CF26" w14:textId="25990C85" w:rsidR="00DF5DBD" w:rsidRPr="00975751" w:rsidRDefault="00975751" w:rsidP="0097575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975751">
              <w:rPr>
                <w:rFonts w:asciiTheme="minorHAnsi" w:eastAsia="SimSun" w:hAnsiTheme="minorHAnsi" w:cstheme="minorHAnsi"/>
                <w:color w:val="FF0000"/>
                <w:sz w:val="20"/>
                <w:szCs w:val="20"/>
                <w:lang w:eastAsia="zh-CN"/>
              </w:rPr>
              <w:t>Noted.</w:t>
            </w:r>
          </w:p>
        </w:tc>
        <w:tc>
          <w:tcPr>
            <w:tcW w:w="2560" w:type="dxa"/>
            <w:vAlign w:val="center"/>
          </w:tcPr>
          <w:p w14:paraId="63028852"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2ECE6F94" w14:textId="77777777" w:rsidTr="002211E6">
        <w:tc>
          <w:tcPr>
            <w:tcW w:w="805" w:type="dxa"/>
            <w:vAlign w:val="center"/>
          </w:tcPr>
          <w:p w14:paraId="5671EBB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0870E278"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provide following documents while bidding:</w:t>
            </w:r>
          </w:p>
          <w:p w14:paraId="6DACC82B"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1- Copy of valid quality system certificate(ISO 9001/2 or 3) </w:t>
            </w:r>
          </w:p>
          <w:p w14:paraId="18880AC4"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2- Sub- vendors / sub-suppliers list. </w:t>
            </w:r>
          </w:p>
          <w:p w14:paraId="3611BF78"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3- Deviation list with letter of conformity (Refer to item A2 above)</w:t>
            </w:r>
          </w:p>
          <w:p w14:paraId="61EB3642"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Reference and Experience List</w:t>
            </w:r>
          </w:p>
          <w:p w14:paraId="6B6DEAA8" w14:textId="178D6FC0" w:rsidR="00DF5DBD" w:rsidRPr="00FE6436" w:rsidRDefault="00DF5DBD" w:rsidP="008127E9">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FE6436">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800" w:type="dxa"/>
            <w:vAlign w:val="center"/>
          </w:tcPr>
          <w:p w14:paraId="203D5D21"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1</w:t>
            </w:r>
            <w:proofErr w:type="gramStart"/>
            <w:r w:rsidRPr="00FE6436">
              <w:rPr>
                <w:rFonts w:asciiTheme="minorHAnsi" w:eastAsia="SimSun" w:hAnsiTheme="minorHAnsi" w:cstheme="minorHAnsi"/>
                <w:color w:val="FF0000"/>
                <w:sz w:val="20"/>
                <w:szCs w:val="20"/>
                <w:lang w:eastAsia="zh-CN"/>
              </w:rPr>
              <w:t>,2,3,4</w:t>
            </w:r>
            <w:proofErr w:type="gramEnd"/>
            <w:r w:rsidRPr="00FE6436">
              <w:rPr>
                <w:rFonts w:asciiTheme="minorHAnsi" w:eastAsia="SimSun" w:hAnsiTheme="minorHAnsi" w:cstheme="minorHAnsi"/>
                <w:color w:val="FF0000"/>
                <w:sz w:val="20"/>
                <w:szCs w:val="20"/>
                <w:lang w:eastAsia="zh-CN"/>
              </w:rPr>
              <w:t>- Noted and confirmed.</w:t>
            </w:r>
          </w:p>
          <w:p w14:paraId="72D01AED" w14:textId="6D2A70DC"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5-Noted, joint venture for this project will not be considered.</w:t>
            </w:r>
          </w:p>
        </w:tc>
        <w:tc>
          <w:tcPr>
            <w:tcW w:w="2250" w:type="dxa"/>
            <w:vAlign w:val="center"/>
          </w:tcPr>
          <w:p w14:paraId="139EAA5E" w14:textId="69E87307" w:rsidR="00DF5DBD" w:rsidRDefault="00E16338" w:rsidP="008127E9">
            <w:pPr>
              <w:widowControl/>
              <w:wordWrap/>
              <w:adjustRightInd/>
              <w:spacing w:line="240" w:lineRule="auto"/>
              <w:jc w:val="left"/>
              <w:textAlignment w:val="auto"/>
              <w:rPr>
                <w:rFonts w:ascii="Cambria" w:hAnsi="Cambria" w:cs="Calibri"/>
                <w:color w:val="000000"/>
                <w:sz w:val="20"/>
                <w:szCs w:val="20"/>
              </w:rPr>
            </w:pPr>
            <w:r w:rsidRPr="00E16338">
              <w:rPr>
                <w:rFonts w:ascii="Cambria" w:hAnsi="Cambria" w:cs="Calibri"/>
                <w:color w:val="000000"/>
                <w:sz w:val="20"/>
                <w:szCs w:val="20"/>
              </w:rPr>
              <w:t>Closed</w:t>
            </w:r>
            <w:r>
              <w:rPr>
                <w:rFonts w:ascii="Cambria" w:hAnsi="Cambria" w:cs="Calibri"/>
                <w:color w:val="000000"/>
                <w:sz w:val="20"/>
                <w:szCs w:val="20"/>
              </w:rPr>
              <w:t>.</w:t>
            </w:r>
            <w:r w:rsidRPr="00E16338">
              <w:rPr>
                <w:rFonts w:ascii="Cambria" w:hAnsi="Cambria" w:cs="Calibri"/>
                <w:color w:val="000000"/>
                <w:sz w:val="20"/>
                <w:szCs w:val="20"/>
              </w:rPr>
              <w:t xml:space="preserve"> </w:t>
            </w:r>
          </w:p>
          <w:p w14:paraId="34A5E584" w14:textId="4FAB80B5" w:rsidR="00E16338" w:rsidRPr="00E16338" w:rsidRDefault="00E16338" w:rsidP="008127E9">
            <w:pPr>
              <w:widowControl/>
              <w:wordWrap/>
              <w:adjustRightInd/>
              <w:spacing w:line="240" w:lineRule="auto"/>
              <w:jc w:val="left"/>
              <w:textAlignment w:val="auto"/>
              <w:rPr>
                <w:rFonts w:ascii="Cambria" w:hAnsi="Cambria" w:cs="Calibri"/>
                <w:color w:val="000000"/>
                <w:sz w:val="20"/>
                <w:szCs w:val="20"/>
              </w:rPr>
            </w:pPr>
          </w:p>
        </w:tc>
        <w:tc>
          <w:tcPr>
            <w:tcW w:w="2260" w:type="dxa"/>
            <w:gridSpan w:val="2"/>
            <w:vAlign w:val="center"/>
          </w:tcPr>
          <w:p w14:paraId="5B62D6B0"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74C7E673" w14:textId="77777777" w:rsidTr="002211E6">
        <w:tc>
          <w:tcPr>
            <w:tcW w:w="805" w:type="dxa"/>
            <w:vAlign w:val="center"/>
          </w:tcPr>
          <w:p w14:paraId="409B3C2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1E60B27D" w14:textId="3560154B"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800" w:type="dxa"/>
            <w:vAlign w:val="center"/>
          </w:tcPr>
          <w:p w14:paraId="7EAC2FF6" w14:textId="1E9D1C0F"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please submit project AVL.</w:t>
            </w:r>
          </w:p>
        </w:tc>
        <w:tc>
          <w:tcPr>
            <w:tcW w:w="2250" w:type="dxa"/>
            <w:vAlign w:val="center"/>
          </w:tcPr>
          <w:p w14:paraId="2EB8E64E" w14:textId="13714239" w:rsidR="00DF5DBD" w:rsidRPr="00FE6436" w:rsidRDefault="00E1633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 xml:space="preserve">Project AVL shall be followed by vendor as </w:t>
            </w:r>
            <w:r w:rsidRPr="00101229">
              <w:rPr>
                <w:rFonts w:ascii="Cambria" w:hAnsi="Cambria" w:cs="Calibri"/>
                <w:color w:val="C00000"/>
                <w:sz w:val="18"/>
                <w:szCs w:val="18"/>
              </w:rPr>
              <w:t>attachment#1</w:t>
            </w:r>
          </w:p>
        </w:tc>
        <w:tc>
          <w:tcPr>
            <w:tcW w:w="2260" w:type="dxa"/>
            <w:gridSpan w:val="2"/>
            <w:vAlign w:val="center"/>
          </w:tcPr>
          <w:p w14:paraId="06681495" w14:textId="79EAAE1B" w:rsidR="00DF5DBD" w:rsidRPr="00975751" w:rsidRDefault="00975751" w:rsidP="0097575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975751">
              <w:rPr>
                <w:rFonts w:asciiTheme="minorHAnsi" w:eastAsia="SimSun" w:hAnsiTheme="minorHAnsi" w:cstheme="minorHAnsi"/>
                <w:color w:val="FF0000"/>
                <w:sz w:val="20"/>
                <w:szCs w:val="20"/>
                <w:lang w:eastAsia="zh-CN"/>
              </w:rPr>
              <w:t>Noted, Attachment 1 is not submitted.</w:t>
            </w:r>
          </w:p>
        </w:tc>
        <w:tc>
          <w:tcPr>
            <w:tcW w:w="2560" w:type="dxa"/>
            <w:vAlign w:val="center"/>
          </w:tcPr>
          <w:p w14:paraId="61EA4E3A"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14C583D5" w14:textId="77777777" w:rsidTr="002211E6">
        <w:tc>
          <w:tcPr>
            <w:tcW w:w="805" w:type="dxa"/>
            <w:vAlign w:val="center"/>
          </w:tcPr>
          <w:p w14:paraId="33E0D2B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5301C4B9" w14:textId="582E60B8"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007C71A6" w:rsidRPr="00FE6436">
              <w:rPr>
                <w:rFonts w:ascii="Cambria" w:hAnsi="Cambria" w:cs="Calibri"/>
                <w:color w:val="000000"/>
                <w:sz w:val="18"/>
                <w:szCs w:val="18"/>
              </w:rPr>
              <w:t>BK-GNRAL-PEDCO-000-PI-SP-0006</w:t>
            </w:r>
            <w:r w:rsidRPr="00FE6436">
              <w:rPr>
                <w:rFonts w:ascii="Cambria" w:hAnsi="Cambria" w:cs="Calibri"/>
                <w:color w:val="000000"/>
                <w:sz w:val="18"/>
                <w:szCs w:val="18"/>
              </w:rPr>
              <w:t xml:space="preserve">" attached to MR.  </w:t>
            </w:r>
          </w:p>
        </w:tc>
        <w:tc>
          <w:tcPr>
            <w:tcW w:w="1800" w:type="dxa"/>
            <w:vAlign w:val="center"/>
          </w:tcPr>
          <w:p w14:paraId="05E4D729" w14:textId="5845AC22"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371EED3A" w14:textId="09ABC5E2" w:rsidR="00DF5DBD" w:rsidRPr="000A1E04" w:rsidRDefault="000A1E04" w:rsidP="000A1E04">
            <w:pPr>
              <w:widowControl/>
              <w:wordWrap/>
              <w:adjustRightInd/>
              <w:spacing w:line="240" w:lineRule="auto"/>
              <w:jc w:val="left"/>
              <w:textAlignment w:val="auto"/>
              <w:rPr>
                <w:rFonts w:ascii="Cambria" w:hAnsi="Cambria" w:cs="Calibri"/>
                <w:color w:val="000000"/>
                <w:sz w:val="20"/>
                <w:szCs w:val="20"/>
              </w:rPr>
            </w:pPr>
            <w:r w:rsidRPr="00E16338">
              <w:rPr>
                <w:rFonts w:ascii="Cambria" w:hAnsi="Cambria" w:cs="Calibri"/>
                <w:color w:val="000000"/>
                <w:sz w:val="20"/>
                <w:szCs w:val="20"/>
              </w:rPr>
              <w:t>Closed</w:t>
            </w:r>
            <w:r>
              <w:rPr>
                <w:rFonts w:ascii="Cambria" w:hAnsi="Cambria" w:cs="Calibri"/>
                <w:color w:val="000000"/>
                <w:sz w:val="20"/>
                <w:szCs w:val="20"/>
              </w:rPr>
              <w:t>.</w:t>
            </w:r>
            <w:r w:rsidRPr="00E16338">
              <w:rPr>
                <w:rFonts w:ascii="Cambria" w:hAnsi="Cambria" w:cs="Calibri"/>
                <w:color w:val="000000"/>
                <w:sz w:val="20"/>
                <w:szCs w:val="20"/>
              </w:rPr>
              <w:t xml:space="preserve"> </w:t>
            </w:r>
          </w:p>
        </w:tc>
        <w:tc>
          <w:tcPr>
            <w:tcW w:w="2260" w:type="dxa"/>
            <w:gridSpan w:val="2"/>
            <w:vAlign w:val="center"/>
          </w:tcPr>
          <w:p w14:paraId="387F9FCA"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A1E04" w:rsidRPr="00FE6436" w14:paraId="212B5028" w14:textId="77777777" w:rsidTr="002211E6">
        <w:tc>
          <w:tcPr>
            <w:tcW w:w="805" w:type="dxa"/>
            <w:vAlign w:val="center"/>
          </w:tcPr>
          <w:p w14:paraId="66832C5F" w14:textId="77777777" w:rsidR="000A1E04" w:rsidRPr="00FE6436" w:rsidRDefault="000A1E04" w:rsidP="000A1E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514A1426" w14:textId="66411CD9" w:rsidR="000A1E04" w:rsidRPr="00FE6436" w:rsidRDefault="000A1E04" w:rsidP="000A1E04">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800" w:type="dxa"/>
            <w:vAlign w:val="center"/>
          </w:tcPr>
          <w:p w14:paraId="21F3D544" w14:textId="79417EFA" w:rsidR="000A1E04" w:rsidRPr="00FE6436" w:rsidRDefault="000A1E04" w:rsidP="000A1E04">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24954EA" w14:textId="2AD386EF"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16338">
              <w:rPr>
                <w:rFonts w:ascii="Cambria" w:hAnsi="Cambria" w:cs="Calibri"/>
                <w:color w:val="000000"/>
                <w:sz w:val="20"/>
                <w:szCs w:val="20"/>
              </w:rPr>
              <w:t>Closed</w:t>
            </w:r>
            <w:r>
              <w:rPr>
                <w:rFonts w:ascii="Cambria" w:hAnsi="Cambria" w:cs="Calibri"/>
                <w:color w:val="000000"/>
                <w:sz w:val="20"/>
                <w:szCs w:val="20"/>
              </w:rPr>
              <w:t>.</w:t>
            </w:r>
            <w:r w:rsidRPr="00E16338">
              <w:rPr>
                <w:rFonts w:ascii="Cambria" w:hAnsi="Cambria" w:cs="Calibri"/>
                <w:color w:val="000000"/>
                <w:sz w:val="20"/>
                <w:szCs w:val="20"/>
              </w:rPr>
              <w:t xml:space="preserve"> </w:t>
            </w:r>
          </w:p>
        </w:tc>
        <w:tc>
          <w:tcPr>
            <w:tcW w:w="2260" w:type="dxa"/>
            <w:gridSpan w:val="2"/>
            <w:vAlign w:val="center"/>
          </w:tcPr>
          <w:p w14:paraId="724B6C39" w14:textId="77777777"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A1E04" w:rsidRPr="00FE6436" w14:paraId="61DA04EA" w14:textId="77777777" w:rsidTr="002211E6">
        <w:tc>
          <w:tcPr>
            <w:tcW w:w="805" w:type="dxa"/>
            <w:vAlign w:val="center"/>
          </w:tcPr>
          <w:p w14:paraId="15AED69D" w14:textId="77777777" w:rsidR="000A1E04" w:rsidRPr="00FE6436" w:rsidRDefault="000A1E04" w:rsidP="000A1E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6F6C14D5" w14:textId="296E754E" w:rsidR="000A1E04" w:rsidRPr="00FE6436" w:rsidRDefault="000A1E04" w:rsidP="000A1E04">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800" w:type="dxa"/>
            <w:vAlign w:val="center"/>
          </w:tcPr>
          <w:p w14:paraId="20681A61" w14:textId="67A5FA01" w:rsidR="000A1E04" w:rsidRPr="00FE6436" w:rsidRDefault="000A1E04" w:rsidP="000A1E04">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 xml:space="preserve">Noted and confirmed at this stage. Preliminary ITP attached to the technical specification </w:t>
            </w:r>
            <w:r w:rsidRPr="00FE6436">
              <w:rPr>
                <w:rFonts w:asciiTheme="minorHAnsi" w:eastAsia="SimSun" w:hAnsiTheme="minorHAnsi" w:cstheme="minorHAnsi"/>
                <w:color w:val="FF0000"/>
                <w:sz w:val="20"/>
                <w:szCs w:val="20"/>
                <w:lang w:eastAsia="zh-CN"/>
              </w:rPr>
              <w:lastRenderedPageBreak/>
              <w:t>(chapter 11) and ITP will be finalized after P.O at PIM.</w:t>
            </w:r>
          </w:p>
          <w:p w14:paraId="0D6CC28D" w14:textId="77777777" w:rsidR="000A1E04" w:rsidRPr="00FE6436" w:rsidRDefault="000A1E04" w:rsidP="000A1E04">
            <w:pPr>
              <w:rPr>
                <w:rFonts w:asciiTheme="minorHAnsi" w:eastAsia="SimSun" w:hAnsiTheme="minorHAnsi" w:cstheme="minorHAnsi"/>
                <w:color w:val="FF0000"/>
                <w:sz w:val="20"/>
                <w:szCs w:val="20"/>
                <w:rtl/>
                <w:lang w:eastAsia="zh-CN"/>
              </w:rPr>
            </w:pPr>
          </w:p>
        </w:tc>
        <w:tc>
          <w:tcPr>
            <w:tcW w:w="2250" w:type="dxa"/>
          </w:tcPr>
          <w:p w14:paraId="7D85A8A4" w14:textId="77777777" w:rsidR="000A1E04" w:rsidRDefault="000A1E04" w:rsidP="000A1E04">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lastRenderedPageBreak/>
              <w:t xml:space="preserve"> </w:t>
            </w:r>
          </w:p>
          <w:p w14:paraId="33C10269" w14:textId="77777777" w:rsidR="000A1E04" w:rsidRDefault="000A1E04" w:rsidP="000A1E04">
            <w:pPr>
              <w:widowControl/>
              <w:wordWrap/>
              <w:adjustRightInd/>
              <w:spacing w:line="240" w:lineRule="auto"/>
              <w:jc w:val="left"/>
              <w:textAlignment w:val="auto"/>
              <w:rPr>
                <w:rFonts w:ascii="Cambria" w:hAnsi="Cambria" w:cs="Calibri"/>
                <w:color w:val="000000"/>
                <w:sz w:val="18"/>
                <w:szCs w:val="18"/>
              </w:rPr>
            </w:pPr>
          </w:p>
          <w:p w14:paraId="54C8BD66" w14:textId="5DA59138"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Closed, ITP will be finalized during PIM.</w:t>
            </w:r>
          </w:p>
        </w:tc>
        <w:tc>
          <w:tcPr>
            <w:tcW w:w="2260" w:type="dxa"/>
            <w:gridSpan w:val="2"/>
            <w:vAlign w:val="center"/>
          </w:tcPr>
          <w:p w14:paraId="3416DACE" w14:textId="77777777"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0A1E04" w:rsidRPr="00FE6436" w:rsidRDefault="000A1E04" w:rsidP="000A1E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797" w:rsidRPr="00FE6436" w14:paraId="31C2CE1A" w14:textId="77777777" w:rsidTr="002211E6">
        <w:tc>
          <w:tcPr>
            <w:tcW w:w="805" w:type="dxa"/>
            <w:vAlign w:val="center"/>
          </w:tcPr>
          <w:p w14:paraId="03FB776D" w14:textId="77777777" w:rsidR="006F7797" w:rsidRPr="00FE6436" w:rsidRDefault="006F7797" w:rsidP="006F779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61215215" w14:textId="72FAE490" w:rsidR="006F7797" w:rsidRPr="00FE6436" w:rsidRDefault="006F7797" w:rsidP="006F7797">
            <w:pPr>
              <w:widowControl/>
              <w:wordWrap/>
              <w:autoSpaceDE w:val="0"/>
              <w:autoSpaceDN w:val="0"/>
              <w:spacing w:line="240" w:lineRule="auto"/>
              <w:jc w:val="left"/>
              <w:textAlignment w:val="auto"/>
              <w:rPr>
                <w:rFonts w:asciiTheme="minorBidi" w:hAnsiTheme="minorBidi" w:cstheme="minorBidi"/>
                <w:sz w:val="20"/>
                <w:szCs w:val="20"/>
              </w:rPr>
            </w:pPr>
            <w:r w:rsidRPr="001B628C">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1B628C">
              <w:rPr>
                <w:rFonts w:ascii="Cambria" w:hAnsi="Cambria" w:cs="Calibri"/>
                <w:color w:val="000000"/>
                <w:sz w:val="18"/>
                <w:szCs w:val="18"/>
              </w:rPr>
              <w:br/>
              <w:t>Material certificate for non-pressure parts shall be in accordance with EN 10204,3.1 or 2.2</w:t>
            </w:r>
          </w:p>
        </w:tc>
        <w:tc>
          <w:tcPr>
            <w:tcW w:w="1800" w:type="dxa"/>
            <w:shd w:val="clear" w:color="auto" w:fill="FFFFFF" w:themeFill="background1"/>
            <w:vAlign w:val="center"/>
          </w:tcPr>
          <w:p w14:paraId="5656E664" w14:textId="0BE9C65E"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for non-pressure parts, for pressure parts material certificate is as per EN10204 3.2.</w:t>
            </w:r>
          </w:p>
        </w:tc>
        <w:tc>
          <w:tcPr>
            <w:tcW w:w="2250" w:type="dxa"/>
            <w:shd w:val="clear" w:color="auto" w:fill="FFFFFF" w:themeFill="background1"/>
            <w:vAlign w:val="center"/>
          </w:tcPr>
          <w:p w14:paraId="5ED16058" w14:textId="08F84B31" w:rsidR="006F7797" w:rsidRPr="001B628C" w:rsidRDefault="00405165" w:rsidP="006F779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B20FC">
              <w:rPr>
                <w:rFonts w:ascii="Cambria" w:hAnsi="Cambria" w:cs="Calibri"/>
                <w:color w:val="000000"/>
                <w:sz w:val="18"/>
                <w:szCs w:val="18"/>
              </w:rPr>
              <w:t>Accepted except for shaft which shall be considered EN 10204 3.1</w:t>
            </w:r>
            <w:r w:rsidR="005413DF" w:rsidRPr="0006442C">
              <w:rPr>
                <w:rFonts w:ascii="Cambria" w:hAnsi="Cambria" w:cs="Calibri"/>
                <w:color w:val="000000" w:themeColor="text1"/>
                <w:sz w:val="18"/>
                <w:szCs w:val="18"/>
              </w:rPr>
              <w:t xml:space="preserve"> </w:t>
            </w:r>
          </w:p>
        </w:tc>
        <w:tc>
          <w:tcPr>
            <w:tcW w:w="2260" w:type="dxa"/>
            <w:gridSpan w:val="2"/>
            <w:shd w:val="clear" w:color="auto" w:fill="FFFFFF" w:themeFill="background1"/>
            <w:vAlign w:val="center"/>
          </w:tcPr>
          <w:p w14:paraId="2169FDE4" w14:textId="0F9F9178" w:rsidR="006F7797" w:rsidRPr="00FE6436" w:rsidRDefault="00855121" w:rsidP="00975751">
            <w:pPr>
              <w:tabs>
                <w:tab w:val="left" w:pos="395"/>
              </w:tabs>
              <w:wordWrap/>
              <w:autoSpaceDE w:val="0"/>
              <w:autoSpaceDN w:val="0"/>
              <w:spacing w:before="60" w:after="60" w:line="240" w:lineRule="auto"/>
              <w:rPr>
                <w:rFonts w:asciiTheme="minorBidi" w:eastAsia="Calibri" w:hAnsiTheme="minorBidi" w:cstheme="minorBidi"/>
                <w:b/>
                <w:bCs/>
                <w:color w:val="0000FF"/>
                <w:sz w:val="20"/>
                <w:szCs w:val="20"/>
                <w:lang w:eastAsia="en-US"/>
              </w:rPr>
            </w:pPr>
            <w:r w:rsidRPr="00975751">
              <w:rPr>
                <w:rFonts w:asciiTheme="minorHAnsi" w:eastAsia="SimSun" w:hAnsiTheme="minorHAnsi" w:cstheme="minorHAnsi"/>
                <w:color w:val="FF0000"/>
                <w:sz w:val="20"/>
                <w:szCs w:val="20"/>
                <w:lang w:eastAsia="zh-CN"/>
              </w:rPr>
              <w:t>Noted</w:t>
            </w:r>
            <w:r>
              <w:rPr>
                <w:rFonts w:asciiTheme="minorHAnsi" w:eastAsia="SimSun" w:hAnsiTheme="minorHAnsi" w:cstheme="minorHAnsi" w:hint="cs"/>
                <w:color w:val="FF0000"/>
                <w:sz w:val="20"/>
                <w:szCs w:val="20"/>
                <w:rtl/>
                <w:lang w:eastAsia="zh-CN"/>
              </w:rPr>
              <w:t xml:space="preserve"> </w:t>
            </w:r>
            <w:r>
              <w:rPr>
                <w:rFonts w:asciiTheme="minorHAnsi" w:eastAsia="SimSun" w:hAnsiTheme="minorHAnsi" w:cstheme="minorHAnsi"/>
                <w:color w:val="FF0000"/>
                <w:sz w:val="20"/>
                <w:szCs w:val="20"/>
                <w:lang w:eastAsia="zh-CN"/>
              </w:rPr>
              <w:t>and</w:t>
            </w:r>
            <w:r w:rsidR="003B3D23">
              <w:rPr>
                <w:rFonts w:asciiTheme="minorHAnsi" w:eastAsia="SimSun" w:hAnsiTheme="minorHAnsi" w:cstheme="minorHAnsi"/>
                <w:color w:val="FF0000"/>
                <w:sz w:val="20"/>
                <w:szCs w:val="20"/>
                <w:lang w:eastAsia="zh-CN"/>
              </w:rPr>
              <w:t xml:space="preserve"> confirmed for shaft without original certificate.</w:t>
            </w:r>
          </w:p>
        </w:tc>
        <w:tc>
          <w:tcPr>
            <w:tcW w:w="2560" w:type="dxa"/>
            <w:vAlign w:val="center"/>
          </w:tcPr>
          <w:p w14:paraId="7A3DD935" w14:textId="77777777" w:rsidR="006F7797" w:rsidRPr="00FE6436" w:rsidRDefault="006F7797" w:rsidP="006F779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797" w:rsidRPr="00FE6436" w14:paraId="13D3CD7B" w14:textId="77777777" w:rsidTr="002211E6">
        <w:trPr>
          <w:trHeight w:val="584"/>
        </w:trPr>
        <w:tc>
          <w:tcPr>
            <w:tcW w:w="805" w:type="dxa"/>
            <w:vAlign w:val="center"/>
          </w:tcPr>
          <w:p w14:paraId="0F71FE29" w14:textId="77777777" w:rsidR="006F7797" w:rsidRPr="00FE6436" w:rsidRDefault="006F7797" w:rsidP="006F779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23303394" w14:textId="7719054E" w:rsidR="006F7797" w:rsidRPr="00FE6436" w:rsidRDefault="006F7797" w:rsidP="006F7797">
            <w:pPr>
              <w:autoSpaceDE w:val="0"/>
              <w:autoSpaceDN w:val="0"/>
              <w:spacing w:line="240" w:lineRule="auto"/>
              <w:jc w:val="left"/>
              <w:rPr>
                <w:rFonts w:ascii="Cambria" w:hAnsi="Cambria" w:cs="Calibri"/>
                <w:color w:val="000000"/>
                <w:sz w:val="18"/>
                <w:szCs w:val="18"/>
              </w:rPr>
            </w:pPr>
            <w:r w:rsidRPr="00FE6436">
              <w:rPr>
                <w:rFonts w:ascii="Cambria" w:hAnsi="Cambria" w:cs="Calibri"/>
                <w:color w:val="000000"/>
                <w:sz w:val="18"/>
                <w:szCs w:val="18"/>
              </w:rPr>
              <w:t>Bidder to confirm that all native files due to all calculations and drawings shall be submitted for purchaser approval after order.</w:t>
            </w:r>
          </w:p>
        </w:tc>
        <w:tc>
          <w:tcPr>
            <w:tcW w:w="1800" w:type="dxa"/>
            <w:vAlign w:val="center"/>
          </w:tcPr>
          <w:p w14:paraId="0B376F96" w14:textId="482BC3F4"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8C09785" w14:textId="223BDF88" w:rsidR="006F7797" w:rsidRPr="00FE6436" w:rsidRDefault="006F7797" w:rsidP="006F779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260" w:type="dxa"/>
            <w:gridSpan w:val="2"/>
            <w:vAlign w:val="center"/>
          </w:tcPr>
          <w:p w14:paraId="3F81B4D7" w14:textId="77777777" w:rsidR="006F7797" w:rsidRPr="00FE6436" w:rsidRDefault="006F7797" w:rsidP="006F779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6F7797" w:rsidRPr="00FE6436" w:rsidRDefault="006F7797" w:rsidP="006F779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797" w:rsidRPr="00FE6436" w14:paraId="59966EB5" w14:textId="77777777" w:rsidTr="002211E6">
        <w:tc>
          <w:tcPr>
            <w:tcW w:w="805" w:type="dxa"/>
            <w:vAlign w:val="center"/>
          </w:tcPr>
          <w:p w14:paraId="21C54AA3" w14:textId="77777777" w:rsidR="006F7797" w:rsidRPr="00FE6436" w:rsidRDefault="006F7797" w:rsidP="006F779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7EEBAA0B" w14:textId="77777777"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Following documents shall be submitted at bid stage (as a minimum requirement): </w:t>
            </w:r>
          </w:p>
          <w:p w14:paraId="31E75DEF" w14:textId="77777777"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1. Vendor Catalogue </w:t>
            </w:r>
          </w:p>
          <w:p w14:paraId="140B7012" w14:textId="77777777"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Quality Assurance Manual /Quality Management System Certificate (according to latest rev. of ISO) </w:t>
            </w:r>
          </w:p>
          <w:p w14:paraId="154EC0C7" w14:textId="3C4BCC51"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3. P&amp;IDs </w:t>
            </w:r>
          </w:p>
          <w:p w14:paraId="7AF7D755" w14:textId="26D2DA2A"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5-Sectional drawing with BOM shall be submitted by vendor.</w:t>
            </w:r>
          </w:p>
          <w:p w14:paraId="31803558" w14:textId="17671222"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6-Noise Data</w:t>
            </w:r>
          </w:p>
          <w:p w14:paraId="2C634C22" w14:textId="79E88419"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GAD shall include the arrangement of Pumps &amp; their drivers and all auxiliaries.</w:t>
            </w:r>
          </w:p>
          <w:p w14:paraId="30D6EB53" w14:textId="77777777"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lastRenderedPageBreak/>
              <w:t xml:space="preserve">(driver, coupling, seal plan, cooling system (if any) and lubrication system (if any) </w:t>
            </w:r>
          </w:p>
          <w:p w14:paraId="28CD0949" w14:textId="400EA28C" w:rsidR="006F7797" w:rsidRPr="00FE6436" w:rsidRDefault="006F7797" w:rsidP="006F779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8. Utility Consumption List </w:t>
            </w:r>
          </w:p>
        </w:tc>
        <w:tc>
          <w:tcPr>
            <w:tcW w:w="1800" w:type="dxa"/>
            <w:vAlign w:val="center"/>
          </w:tcPr>
          <w:p w14:paraId="40A0D62A"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1-Noted, pumps catalogues have been already sent at previous stage.</w:t>
            </w:r>
          </w:p>
          <w:p w14:paraId="7544D6A8"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2-Noted and confirmed.</w:t>
            </w:r>
          </w:p>
          <w:p w14:paraId="6CEBDD38"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3-Noted, after P.O.</w:t>
            </w:r>
          </w:p>
          <w:p w14:paraId="2F92A6A7"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4-Noted, delivery time will be mentioned in the technical specification </w:t>
            </w:r>
            <w:r w:rsidRPr="00FE6436">
              <w:rPr>
                <w:rFonts w:asciiTheme="minorHAnsi" w:eastAsia="SimSun" w:hAnsiTheme="minorHAnsi" w:cstheme="minorHAnsi"/>
                <w:color w:val="FF0000"/>
                <w:sz w:val="20"/>
                <w:szCs w:val="20"/>
                <w:lang w:eastAsia="zh-CN"/>
              </w:rPr>
              <w:lastRenderedPageBreak/>
              <w:t>(chapter 5) and time schedule will be submitted after P.O.</w:t>
            </w:r>
          </w:p>
          <w:p w14:paraId="28103182"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5-Noted, after P.O.</w:t>
            </w:r>
          </w:p>
          <w:p w14:paraId="1047FDBB"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6-Noted, after P.O.</w:t>
            </w:r>
          </w:p>
          <w:p w14:paraId="34DD9692" w14:textId="77777777"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7-Noted, preliminary GA drawings will be submitted at next stage (chapter 13 in the technical specification) and finalized GA drawings with all details will be submitted after P.O at engineering phase.</w:t>
            </w:r>
          </w:p>
          <w:p w14:paraId="5CEA0697" w14:textId="33E63C40" w:rsidR="006F7797" w:rsidRPr="00FE6436" w:rsidRDefault="006F7797" w:rsidP="006F779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8-Noted, after P.O.</w:t>
            </w:r>
          </w:p>
        </w:tc>
        <w:tc>
          <w:tcPr>
            <w:tcW w:w="2250" w:type="dxa"/>
            <w:vAlign w:val="center"/>
          </w:tcPr>
          <w:p w14:paraId="3FB70FCC" w14:textId="77777777" w:rsidR="006326F3" w:rsidRPr="002F1EB5" w:rsidRDefault="006326F3" w:rsidP="006326F3">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lastRenderedPageBreak/>
              <w:t>1,2,4,5,6,7,8 closed</w:t>
            </w:r>
          </w:p>
          <w:p w14:paraId="190BBD3A" w14:textId="47BB5810" w:rsidR="006F7797" w:rsidRPr="006326F3" w:rsidRDefault="006326F3" w:rsidP="006326F3">
            <w:pPr>
              <w:widowControl/>
              <w:wordWrap/>
              <w:adjustRightInd/>
              <w:spacing w:line="259" w:lineRule="auto"/>
              <w:ind w:hanging="15"/>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t>3- Preliminary P&amp;ID will be submitted on next Rev.</w:t>
            </w:r>
          </w:p>
        </w:tc>
        <w:tc>
          <w:tcPr>
            <w:tcW w:w="2260" w:type="dxa"/>
            <w:gridSpan w:val="2"/>
            <w:vAlign w:val="center"/>
          </w:tcPr>
          <w:p w14:paraId="726722E6" w14:textId="007573FA" w:rsidR="006F7797" w:rsidRPr="00FE6436" w:rsidRDefault="00975751" w:rsidP="00975751">
            <w:pPr>
              <w:tabs>
                <w:tab w:val="left" w:pos="395"/>
              </w:tabs>
              <w:wordWrap/>
              <w:autoSpaceDE w:val="0"/>
              <w:autoSpaceDN w:val="0"/>
              <w:spacing w:before="60" w:after="60" w:line="240" w:lineRule="auto"/>
              <w:rPr>
                <w:rFonts w:asciiTheme="minorBidi" w:eastAsia="Calibri" w:hAnsiTheme="minorBidi" w:cstheme="minorBidi"/>
                <w:b/>
                <w:bCs/>
                <w:color w:val="0000FF"/>
                <w:sz w:val="20"/>
                <w:szCs w:val="20"/>
                <w:lang w:eastAsia="en-US"/>
              </w:rPr>
            </w:pPr>
            <w:r w:rsidRPr="00975751">
              <w:rPr>
                <w:rFonts w:asciiTheme="minorHAnsi" w:eastAsia="SimSun" w:hAnsiTheme="minorHAnsi" w:cstheme="minorHAnsi"/>
                <w:color w:val="FF0000"/>
                <w:sz w:val="20"/>
                <w:szCs w:val="20"/>
                <w:lang w:eastAsia="zh-CN"/>
              </w:rPr>
              <w:t>3-Noted, after P.O.</w:t>
            </w:r>
          </w:p>
        </w:tc>
        <w:tc>
          <w:tcPr>
            <w:tcW w:w="2560" w:type="dxa"/>
            <w:vAlign w:val="center"/>
          </w:tcPr>
          <w:p w14:paraId="79B2C0AC" w14:textId="1CF16F95" w:rsidR="006F7797" w:rsidRPr="009B44B2" w:rsidRDefault="006F7797" w:rsidP="006F7797">
            <w:pPr>
              <w:widowControl/>
              <w:wordWrap/>
              <w:adjustRightInd/>
              <w:spacing w:line="240" w:lineRule="auto"/>
              <w:jc w:val="left"/>
              <w:textAlignment w:val="auto"/>
              <w:rPr>
                <w:rFonts w:ascii="Cambria" w:hAnsi="Cambria" w:cs="Calibri"/>
                <w:color w:val="000000" w:themeColor="text1"/>
                <w:sz w:val="18"/>
                <w:szCs w:val="18"/>
              </w:rPr>
            </w:pPr>
          </w:p>
        </w:tc>
      </w:tr>
      <w:tr w:rsidR="008B548E" w:rsidRPr="00FE6436" w14:paraId="68488697" w14:textId="77777777" w:rsidTr="002211E6">
        <w:trPr>
          <w:trHeight w:val="348"/>
        </w:trPr>
        <w:tc>
          <w:tcPr>
            <w:tcW w:w="805" w:type="dxa"/>
            <w:vAlign w:val="center"/>
          </w:tcPr>
          <w:p w14:paraId="19697B10" w14:textId="77777777" w:rsidR="008B548E" w:rsidRPr="00FE6436" w:rsidRDefault="008B548E" w:rsidP="008B548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47A7E219" w14:textId="56470C56" w:rsidR="008B548E" w:rsidRPr="00FE6436" w:rsidRDefault="008B548E" w:rsidP="008B548E">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Bidder shall confirm the scope of work and supply are fully in accordance with MR and its attachment with following items:  </w:t>
            </w:r>
            <w:r w:rsidRPr="00FE6436">
              <w:rPr>
                <w:rFonts w:ascii="Cambria" w:hAnsi="Cambria" w:cs="Calibri"/>
                <w:color w:val="000000"/>
                <w:sz w:val="18"/>
                <w:szCs w:val="18"/>
              </w:rPr>
              <w:br/>
              <w:t>1- The consequences of HAZOP and SIL study shall be in vendor scope of supply and work.</w:t>
            </w:r>
          </w:p>
          <w:p w14:paraId="0E99A13E" w14:textId="103F419A" w:rsidR="008B548E" w:rsidRPr="00FE6436" w:rsidRDefault="008B548E" w:rsidP="008B548E">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8B548E" w:rsidRPr="00FE6436" w:rsidRDefault="008B548E" w:rsidP="008B548E">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lastRenderedPageBreak/>
              <w:t xml:space="preserve"> 3- Lifting lugs for erection with sling shackle and etc. shall be designed and supplied by vendor</w:t>
            </w:r>
          </w:p>
          <w:p w14:paraId="31202A5C" w14:textId="77777777" w:rsidR="008B548E" w:rsidRPr="00FE6436" w:rsidRDefault="008B548E" w:rsidP="008B548E">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8B548E" w:rsidRPr="00FE6436" w:rsidRDefault="008B548E" w:rsidP="008B548E">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5- All utility conditions shall be as per document "Process basis of Design Document; Doc. No: BK-GNRAL-PEDCO-000-PR-DB-0001 ". Moreover, bidder shall consider utility noted condition as per project design data. If other utility condition is needed, whole required facilities is in vendor scope of work/supply. </w:t>
            </w:r>
          </w:p>
          <w:p w14:paraId="7EA2D074" w14:textId="24BF1088" w:rsidR="008B548E" w:rsidRPr="00FE6436" w:rsidRDefault="008B548E" w:rsidP="008B548E">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6- Anchor bolts </w:t>
            </w:r>
          </w:p>
        </w:tc>
        <w:tc>
          <w:tcPr>
            <w:tcW w:w="1800" w:type="dxa"/>
            <w:vAlign w:val="center"/>
          </w:tcPr>
          <w:p w14:paraId="4723E275" w14:textId="24AC871C" w:rsidR="008B548E" w:rsidRPr="00FE6436" w:rsidRDefault="008B548E" w:rsidP="008B548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 xml:space="preserve">Noted and confirmed, all deviations about scope of work and supply are mentioned in the </w:t>
            </w:r>
            <w:r w:rsidRPr="00FE6436">
              <w:rPr>
                <w:rFonts w:asciiTheme="minorHAnsi" w:eastAsia="SimSun" w:hAnsiTheme="minorHAnsi" w:cstheme="minorHAnsi"/>
                <w:color w:val="FF0000"/>
                <w:sz w:val="20"/>
                <w:szCs w:val="20"/>
                <w:lang w:eastAsia="zh-CN"/>
              </w:rPr>
              <w:lastRenderedPageBreak/>
              <w:t>technical specification (chapter 3), N2 charge kit for this project is not required.</w:t>
            </w:r>
          </w:p>
        </w:tc>
        <w:tc>
          <w:tcPr>
            <w:tcW w:w="2250" w:type="dxa"/>
            <w:vAlign w:val="center"/>
          </w:tcPr>
          <w:p w14:paraId="46B38722" w14:textId="2EEA0095" w:rsidR="008B548E" w:rsidRPr="00FE6436" w:rsidRDefault="008B548E" w:rsidP="008B548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lastRenderedPageBreak/>
              <w:t>Noted and close. Refer to deviation list.</w:t>
            </w:r>
          </w:p>
        </w:tc>
        <w:tc>
          <w:tcPr>
            <w:tcW w:w="2260" w:type="dxa"/>
            <w:gridSpan w:val="2"/>
            <w:vAlign w:val="center"/>
          </w:tcPr>
          <w:p w14:paraId="7053FB04" w14:textId="77777777" w:rsidR="008B548E" w:rsidRPr="00FE6436" w:rsidRDefault="008B548E" w:rsidP="008B548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8B548E" w:rsidRPr="00FE6436" w:rsidRDefault="008B548E" w:rsidP="008B548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4B1418" w:rsidRPr="00FE6436" w14:paraId="01A4A68E" w14:textId="77777777" w:rsidTr="002211E6">
        <w:tc>
          <w:tcPr>
            <w:tcW w:w="805" w:type="dxa"/>
            <w:vAlign w:val="center"/>
          </w:tcPr>
          <w:p w14:paraId="2C0F778E" w14:textId="77777777" w:rsidR="004B1418" w:rsidRPr="00FE6436" w:rsidRDefault="004B1418" w:rsidP="004B141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686A54B5" w14:textId="442BB992" w:rsidR="004B1418" w:rsidRPr="00FE6436" w:rsidRDefault="004B1418" w:rsidP="004B1418">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800" w:type="dxa"/>
            <w:vAlign w:val="center"/>
          </w:tcPr>
          <w:p w14:paraId="52408097" w14:textId="5DF2CBF8" w:rsidR="004B1418" w:rsidRPr="00FE6436" w:rsidRDefault="004B1418" w:rsidP="004B1418">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0F91FCB9" w14:textId="6DEBCD5D" w:rsidR="004B1418" w:rsidRPr="00FE6436" w:rsidRDefault="004B1418" w:rsidP="004B141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A2F76">
              <w:rPr>
                <w:rFonts w:ascii="Cambria" w:hAnsi="Cambria" w:cs="Calibri"/>
                <w:color w:val="000000" w:themeColor="text1"/>
                <w:sz w:val="18"/>
                <w:szCs w:val="18"/>
              </w:rPr>
              <w:t>Closed.</w:t>
            </w:r>
          </w:p>
        </w:tc>
        <w:tc>
          <w:tcPr>
            <w:tcW w:w="2260" w:type="dxa"/>
            <w:gridSpan w:val="2"/>
            <w:vAlign w:val="center"/>
          </w:tcPr>
          <w:p w14:paraId="6E98ECD7" w14:textId="77777777" w:rsidR="004B1418" w:rsidRPr="00FE6436" w:rsidRDefault="004B1418" w:rsidP="004B141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4B1418" w:rsidRPr="00FE6436" w:rsidRDefault="004B1418" w:rsidP="004B141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1716E" w:rsidRPr="00FE6436" w14:paraId="4740E8EA" w14:textId="77777777" w:rsidTr="002211E6">
        <w:tc>
          <w:tcPr>
            <w:tcW w:w="805" w:type="dxa"/>
            <w:vAlign w:val="center"/>
          </w:tcPr>
          <w:p w14:paraId="08DD374D" w14:textId="77777777" w:rsidR="0011716E" w:rsidRPr="00FE6436" w:rsidRDefault="0011716E" w:rsidP="0011716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508FE927"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Specified pumps models </w:t>
            </w:r>
          </w:p>
          <w:p w14:paraId="0D97614A"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Range of temperature </w:t>
            </w:r>
          </w:p>
          <w:p w14:paraId="037C1C1E"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Capacity of the pumps </w:t>
            </w:r>
          </w:p>
          <w:p w14:paraId="299F2E7C" w14:textId="5FC4BA42"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Differential head </w:t>
            </w:r>
          </w:p>
        </w:tc>
        <w:tc>
          <w:tcPr>
            <w:tcW w:w="1800" w:type="dxa"/>
            <w:vAlign w:val="center"/>
          </w:tcPr>
          <w:p w14:paraId="5AC716A6" w14:textId="682C9DBE" w:rsidR="0011716E" w:rsidRPr="00FE6436" w:rsidRDefault="0011716E" w:rsidP="0011716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reference list attached to the technical specification (chapter 15).</w:t>
            </w:r>
          </w:p>
        </w:tc>
        <w:tc>
          <w:tcPr>
            <w:tcW w:w="2250" w:type="dxa"/>
            <w:vAlign w:val="center"/>
          </w:tcPr>
          <w:p w14:paraId="22BCC2B6" w14:textId="791F4E77" w:rsidR="0011716E" w:rsidRPr="0011716E" w:rsidRDefault="0011716E" w:rsidP="0011716E">
            <w:pPr>
              <w:widowControl/>
              <w:wordWrap/>
              <w:adjustRightInd/>
              <w:spacing w:line="240" w:lineRule="auto"/>
              <w:jc w:val="left"/>
              <w:textAlignment w:val="auto"/>
              <w:rPr>
                <w:rFonts w:ascii="Cambria" w:hAnsi="Cambria" w:cs="Calibri"/>
                <w:color w:val="000000" w:themeColor="text1"/>
                <w:sz w:val="18"/>
                <w:szCs w:val="18"/>
              </w:rPr>
            </w:pPr>
            <w:r w:rsidRPr="005A2F76">
              <w:rPr>
                <w:rFonts w:ascii="Cambria" w:hAnsi="Cambria" w:cs="Calibri"/>
                <w:color w:val="000000" w:themeColor="text1"/>
                <w:sz w:val="18"/>
                <w:szCs w:val="18"/>
              </w:rPr>
              <w:t>Closed.</w:t>
            </w:r>
          </w:p>
        </w:tc>
        <w:tc>
          <w:tcPr>
            <w:tcW w:w="2260" w:type="dxa"/>
            <w:gridSpan w:val="2"/>
            <w:vAlign w:val="center"/>
          </w:tcPr>
          <w:p w14:paraId="3E8682E1"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1716E" w:rsidRPr="00FE6436" w14:paraId="5C7E5C91" w14:textId="77777777" w:rsidTr="002211E6">
        <w:tc>
          <w:tcPr>
            <w:tcW w:w="805" w:type="dxa"/>
            <w:vAlign w:val="center"/>
          </w:tcPr>
          <w:p w14:paraId="2E951C91" w14:textId="77777777" w:rsidR="0011716E" w:rsidRPr="00FE6436" w:rsidRDefault="0011716E" w:rsidP="0011716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2975BD25" w14:textId="6918D76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800" w:type="dxa"/>
            <w:vAlign w:val="center"/>
          </w:tcPr>
          <w:p w14:paraId="24E5FF72" w14:textId="655E24BD" w:rsidR="0011716E" w:rsidRPr="00FE6436" w:rsidRDefault="0011716E" w:rsidP="0011716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6858B70" w14:textId="568A597B" w:rsidR="0011716E" w:rsidRPr="0011716E" w:rsidRDefault="0011716E" w:rsidP="0011716E">
            <w:pPr>
              <w:widowControl/>
              <w:wordWrap/>
              <w:adjustRightInd/>
              <w:spacing w:line="240" w:lineRule="auto"/>
              <w:jc w:val="left"/>
              <w:textAlignment w:val="auto"/>
              <w:rPr>
                <w:rFonts w:ascii="Cambria" w:hAnsi="Cambria" w:cs="Calibri"/>
                <w:color w:val="000000" w:themeColor="text1"/>
                <w:sz w:val="18"/>
                <w:szCs w:val="18"/>
              </w:rPr>
            </w:pPr>
            <w:r w:rsidRPr="0011716E">
              <w:rPr>
                <w:rFonts w:ascii="Cambria" w:hAnsi="Cambria" w:cs="Calibri"/>
                <w:color w:val="000000" w:themeColor="text1"/>
                <w:sz w:val="18"/>
                <w:szCs w:val="18"/>
              </w:rPr>
              <w:t>Closed.</w:t>
            </w:r>
          </w:p>
        </w:tc>
        <w:tc>
          <w:tcPr>
            <w:tcW w:w="2260" w:type="dxa"/>
            <w:gridSpan w:val="2"/>
            <w:vAlign w:val="center"/>
          </w:tcPr>
          <w:p w14:paraId="6C43050D"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1716E" w:rsidRPr="00FE6436" w14:paraId="21D6B2B3" w14:textId="77777777" w:rsidTr="002211E6">
        <w:tc>
          <w:tcPr>
            <w:tcW w:w="805" w:type="dxa"/>
            <w:vAlign w:val="center"/>
          </w:tcPr>
          <w:p w14:paraId="2404738B" w14:textId="77777777" w:rsidR="0011716E" w:rsidRPr="00FE6436" w:rsidRDefault="0011716E" w:rsidP="0011716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790C77A9"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Following items shall be considered (supplied) and included in the bid documentation:</w:t>
            </w:r>
          </w:p>
          <w:p w14:paraId="6E578827" w14:textId="7777777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commissioning and start-up</w:t>
            </w:r>
          </w:p>
          <w:p w14:paraId="2F0F2074" w14:textId="45D93F82"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two years operation; a qualified and complete list based on E&amp;C-QC-SP-1</w:t>
            </w:r>
          </w:p>
          <w:p w14:paraId="59D16141" w14:textId="725CC559"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Capital spare parts (as option / if any)</w:t>
            </w:r>
          </w:p>
        </w:tc>
        <w:tc>
          <w:tcPr>
            <w:tcW w:w="1800" w:type="dxa"/>
            <w:vAlign w:val="center"/>
          </w:tcPr>
          <w:p w14:paraId="508CD893" w14:textId="7E2A20D6" w:rsidR="0011716E" w:rsidRPr="00FE6436" w:rsidRDefault="0011716E" w:rsidP="0011716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65D50B3" w14:textId="454A7DBE"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1716E">
              <w:rPr>
                <w:rFonts w:ascii="Cambria" w:hAnsi="Cambria" w:cs="Calibri"/>
                <w:color w:val="000000" w:themeColor="text1"/>
                <w:sz w:val="18"/>
                <w:szCs w:val="18"/>
              </w:rPr>
              <w:t>Closed.</w:t>
            </w:r>
          </w:p>
        </w:tc>
        <w:tc>
          <w:tcPr>
            <w:tcW w:w="2260" w:type="dxa"/>
            <w:gridSpan w:val="2"/>
            <w:vAlign w:val="center"/>
          </w:tcPr>
          <w:p w14:paraId="04EDBFF1"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1716E" w:rsidRPr="00FE6436" w14:paraId="7BE783CC" w14:textId="77777777" w:rsidTr="002211E6">
        <w:tc>
          <w:tcPr>
            <w:tcW w:w="805" w:type="dxa"/>
            <w:vAlign w:val="center"/>
          </w:tcPr>
          <w:p w14:paraId="12543D85" w14:textId="77777777" w:rsidR="0011716E" w:rsidRPr="00FE6436" w:rsidRDefault="0011716E" w:rsidP="0011716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44C8D150" w14:textId="5D010BD0"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800" w:type="dxa"/>
            <w:vAlign w:val="center"/>
          </w:tcPr>
          <w:p w14:paraId="6712B42A" w14:textId="3F987EBE" w:rsidR="0011716E" w:rsidRPr="00FE6436" w:rsidRDefault="0011716E" w:rsidP="0011716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special tools for this project are not applicable.</w:t>
            </w:r>
          </w:p>
        </w:tc>
        <w:tc>
          <w:tcPr>
            <w:tcW w:w="2250" w:type="dxa"/>
            <w:vAlign w:val="center"/>
          </w:tcPr>
          <w:p w14:paraId="5396A1BF" w14:textId="0B93141C" w:rsidR="0011716E" w:rsidRPr="00CC79F6" w:rsidRDefault="00CC79F6" w:rsidP="0011716E">
            <w:pPr>
              <w:widowControl/>
              <w:wordWrap/>
              <w:adjustRightInd/>
              <w:spacing w:line="240" w:lineRule="auto"/>
              <w:jc w:val="left"/>
              <w:textAlignment w:val="auto"/>
              <w:rPr>
                <w:rFonts w:ascii="Cambria" w:hAnsi="Cambria" w:cs="Calibri"/>
                <w:color w:val="000000" w:themeColor="text1"/>
                <w:sz w:val="18"/>
                <w:szCs w:val="18"/>
              </w:rPr>
            </w:pPr>
            <w:r w:rsidRPr="00CC79F6">
              <w:rPr>
                <w:rFonts w:ascii="Cambria" w:hAnsi="Cambria" w:cs="Calibri"/>
                <w:color w:val="000000" w:themeColor="text1"/>
                <w:sz w:val="18"/>
                <w:szCs w:val="18"/>
              </w:rPr>
              <w:t>Noted</w:t>
            </w:r>
          </w:p>
        </w:tc>
        <w:tc>
          <w:tcPr>
            <w:tcW w:w="2260" w:type="dxa"/>
            <w:gridSpan w:val="2"/>
            <w:vAlign w:val="center"/>
          </w:tcPr>
          <w:p w14:paraId="54C80B34"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1716E" w:rsidRPr="00FE6436" w14:paraId="6A181FA9" w14:textId="77777777" w:rsidTr="002211E6">
        <w:tc>
          <w:tcPr>
            <w:tcW w:w="805" w:type="dxa"/>
            <w:vAlign w:val="center"/>
          </w:tcPr>
          <w:p w14:paraId="1F1CBA44" w14:textId="77777777" w:rsidR="0011716E" w:rsidRPr="00FE6436" w:rsidRDefault="0011716E" w:rsidP="0011716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2C227954" w14:textId="28B007F7" w:rsidR="0011716E" w:rsidRPr="00FE6436" w:rsidRDefault="0011716E" w:rsidP="0011716E">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800" w:type="dxa"/>
            <w:vAlign w:val="center"/>
          </w:tcPr>
          <w:p w14:paraId="41954EF4" w14:textId="28484204" w:rsidR="0011716E" w:rsidRPr="00FE6436" w:rsidRDefault="0011716E" w:rsidP="0011716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followed for guarantee duration (if vendor made a mistake), please be noted pump material selection and guarantee is chemistry and it is not our scope.</w:t>
            </w:r>
          </w:p>
        </w:tc>
        <w:tc>
          <w:tcPr>
            <w:tcW w:w="2250" w:type="dxa"/>
            <w:vAlign w:val="center"/>
          </w:tcPr>
          <w:p w14:paraId="1802AC67" w14:textId="28C7F0A9" w:rsidR="0011716E" w:rsidRPr="00FE6436" w:rsidRDefault="00F14B68"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1716E">
              <w:rPr>
                <w:rFonts w:ascii="Cambria" w:hAnsi="Cambria" w:cs="Calibri"/>
                <w:color w:val="000000" w:themeColor="text1"/>
                <w:sz w:val="18"/>
                <w:szCs w:val="18"/>
              </w:rPr>
              <w:t>Closed.</w:t>
            </w:r>
          </w:p>
        </w:tc>
        <w:tc>
          <w:tcPr>
            <w:tcW w:w="2260" w:type="dxa"/>
            <w:gridSpan w:val="2"/>
            <w:vAlign w:val="center"/>
          </w:tcPr>
          <w:p w14:paraId="399CA304"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11716E" w:rsidRPr="00FE6436" w:rsidRDefault="0011716E" w:rsidP="0011716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C2027" w:rsidRPr="00FE6436" w14:paraId="460E02FE" w14:textId="77777777" w:rsidTr="002211E6">
        <w:tc>
          <w:tcPr>
            <w:tcW w:w="805" w:type="dxa"/>
            <w:vAlign w:val="center"/>
          </w:tcPr>
          <w:p w14:paraId="16739E35" w14:textId="77777777" w:rsidR="001C2027" w:rsidRPr="00FE6436" w:rsidRDefault="001C2027" w:rsidP="001C202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400" w:type="dxa"/>
            <w:vAlign w:val="center"/>
          </w:tcPr>
          <w:p w14:paraId="042E4954" w14:textId="77777777" w:rsidR="001C2027" w:rsidRPr="00FE6436" w:rsidRDefault="001C2027" w:rsidP="001C202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1C2027" w:rsidRPr="00FE6436" w:rsidRDefault="001C2027" w:rsidP="001C202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800" w:type="dxa"/>
            <w:vAlign w:val="center"/>
          </w:tcPr>
          <w:p w14:paraId="63AF1419" w14:textId="2DB26140" w:rsidR="001C2027" w:rsidRPr="00FE6436" w:rsidRDefault="001C2027" w:rsidP="001C202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EA2FCFD" w14:textId="02ECEB10" w:rsidR="001C2027" w:rsidRPr="00FE6436" w:rsidRDefault="001C2027" w:rsidP="001C202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1716E">
              <w:rPr>
                <w:rFonts w:ascii="Cambria" w:hAnsi="Cambria" w:cs="Calibri"/>
                <w:color w:val="000000" w:themeColor="text1"/>
                <w:sz w:val="18"/>
                <w:szCs w:val="18"/>
              </w:rPr>
              <w:t>Closed.</w:t>
            </w:r>
          </w:p>
        </w:tc>
        <w:tc>
          <w:tcPr>
            <w:tcW w:w="2260" w:type="dxa"/>
            <w:gridSpan w:val="2"/>
            <w:vAlign w:val="center"/>
          </w:tcPr>
          <w:p w14:paraId="5DD0640E" w14:textId="77777777" w:rsidR="001C2027" w:rsidRPr="00FE6436" w:rsidRDefault="001C2027" w:rsidP="001C202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1C2027" w:rsidRPr="00FE6436" w:rsidRDefault="001C2027" w:rsidP="001C202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C2027" w:rsidRPr="00FE6436" w14:paraId="309A4382" w14:textId="3E8D01C9" w:rsidTr="008127E9">
        <w:tc>
          <w:tcPr>
            <w:tcW w:w="15075" w:type="dxa"/>
            <w:gridSpan w:val="7"/>
            <w:tcBorders>
              <w:bottom w:val="single" w:sz="4" w:space="0" w:color="auto"/>
            </w:tcBorders>
            <w:shd w:val="clear" w:color="auto" w:fill="D9D9D9" w:themeFill="background1" w:themeFillShade="D9"/>
            <w:vAlign w:val="center"/>
          </w:tcPr>
          <w:p w14:paraId="428A4FDD" w14:textId="5535ECC5" w:rsidR="001C2027" w:rsidRPr="00FE6436" w:rsidRDefault="001C2027" w:rsidP="001C202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PROCESS</w:t>
            </w:r>
          </w:p>
        </w:tc>
      </w:tr>
      <w:tr w:rsidR="001C2027" w:rsidRPr="00FE6436" w14:paraId="4CE20FC2" w14:textId="260E192A" w:rsidTr="00EF02EA">
        <w:trPr>
          <w:trHeight w:val="511"/>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1C2027" w:rsidRPr="00FE6436" w:rsidRDefault="001C2027" w:rsidP="001C2027">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1C2027" w:rsidRPr="00FE6436" w:rsidRDefault="001C2027" w:rsidP="001C202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All Equipment shall be designed as per project design criteria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621D2957" w:rsidR="001C2027" w:rsidRPr="00FE6436" w:rsidRDefault="001C2027" w:rsidP="001C202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3C468CF8" w:rsidR="001C2027" w:rsidRPr="00F069BF" w:rsidRDefault="00F069BF" w:rsidP="00F069BF">
            <w:pPr>
              <w:widowControl/>
              <w:wordWrap/>
              <w:adjustRightInd/>
              <w:spacing w:line="240" w:lineRule="auto"/>
              <w:jc w:val="left"/>
              <w:textAlignment w:val="auto"/>
              <w:rPr>
                <w:rFonts w:ascii="Cambria" w:hAnsi="Cambria" w:cs="Calibri"/>
                <w:color w:val="000000" w:themeColor="text1"/>
                <w:sz w:val="18"/>
                <w:szCs w:val="18"/>
              </w:rPr>
            </w:pPr>
            <w:r w:rsidRPr="00F069BF">
              <w:rPr>
                <w:rFonts w:ascii="Cambria" w:hAnsi="Cambria" w:cs="Calibri"/>
                <w:color w:val="000000" w:themeColor="text1"/>
                <w:sz w:val="18"/>
                <w:szCs w:val="18"/>
              </w:rPr>
              <w:t>Closed.</w:t>
            </w:r>
          </w:p>
        </w:tc>
        <w:tc>
          <w:tcPr>
            <w:tcW w:w="2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1C2027" w:rsidRPr="00FE6436" w:rsidRDefault="001C2027" w:rsidP="001C2027">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1C2027" w:rsidRPr="00FE6436" w:rsidRDefault="001C2027" w:rsidP="001C2027">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1C2027" w:rsidRPr="00FE6436" w14:paraId="3F1AA221" w14:textId="70DC7B11" w:rsidTr="008127E9">
        <w:tc>
          <w:tcPr>
            <w:tcW w:w="15075" w:type="dxa"/>
            <w:gridSpan w:val="7"/>
            <w:tcBorders>
              <w:top w:val="single" w:sz="4" w:space="0" w:color="auto"/>
            </w:tcBorders>
            <w:shd w:val="clear" w:color="auto" w:fill="D9D9D9" w:themeFill="background1" w:themeFillShade="D9"/>
            <w:vAlign w:val="center"/>
          </w:tcPr>
          <w:p w14:paraId="556A41AC" w14:textId="396CF551" w:rsidR="001C2027" w:rsidRPr="00FE6436" w:rsidRDefault="001C2027" w:rsidP="001C202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MECHANIC </w:t>
            </w:r>
          </w:p>
        </w:tc>
      </w:tr>
      <w:tr w:rsidR="00606AFC" w:rsidRPr="00FE6436" w14:paraId="0F2F1ECD" w14:textId="77777777" w:rsidTr="002211E6">
        <w:tc>
          <w:tcPr>
            <w:tcW w:w="805" w:type="dxa"/>
            <w:vAlign w:val="center"/>
          </w:tcPr>
          <w:p w14:paraId="588876B6" w14:textId="77777777" w:rsidR="00606AFC" w:rsidRPr="00FE6436" w:rsidRDefault="00606AFC" w:rsidP="00606AFC">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053D2B2D"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manufacturer should fill all the datasheets of the pumps</w:t>
            </w:r>
            <w:r w:rsidRPr="00FE6436">
              <w:rPr>
                <w:rFonts w:ascii="Cambria" w:eastAsia="BatangChe" w:hAnsi="Cambria" w:cs="Calibri" w:hint="cs"/>
                <w:sz w:val="18"/>
                <w:szCs w:val="18"/>
                <w:rtl/>
                <w:lang w:eastAsia="ko-KR"/>
              </w:rPr>
              <w:t xml:space="preserve"> </w:t>
            </w:r>
            <w:r w:rsidRPr="00FE6436">
              <w:rPr>
                <w:rFonts w:ascii="Cambria" w:eastAsia="BatangChe" w:hAnsi="Cambria" w:cs="Calibri"/>
                <w:sz w:val="18"/>
                <w:szCs w:val="18"/>
                <w:lang w:eastAsia="ko-KR"/>
              </w:rPr>
              <w:t xml:space="preserve"> with doc No:</w:t>
            </w:r>
          </w:p>
          <w:p w14:paraId="7EE2BF69"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BK-GCS-PEDCO-120-ME-DT-0020</w:t>
            </w:r>
          </w:p>
          <w:p w14:paraId="0E43689A"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BK-GCS-PEDCO-120-ME-DT-0021</w:t>
            </w:r>
          </w:p>
          <w:p w14:paraId="2DB23DCF"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BK-GCS-PEDCO-120-ME-DT-0023</w:t>
            </w:r>
          </w:p>
          <w:p w14:paraId="0FD07F69"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BK-GCS-PEDCO-120-ME-DT-0025</w:t>
            </w:r>
          </w:p>
          <w:p w14:paraId="68A9EC6C" w14:textId="77777777"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BK-GCS-PEDCO-120-ME-DT-0026</w:t>
            </w:r>
          </w:p>
          <w:p w14:paraId="063F10FE" w14:textId="59F3ADA1" w:rsidR="00606AFC" w:rsidRPr="00FE6436" w:rsidRDefault="00606AFC" w:rsidP="00606AFC">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BK-GCS-PEDCO-120-ME-DT-0035</w:t>
            </w:r>
          </w:p>
        </w:tc>
        <w:tc>
          <w:tcPr>
            <w:tcW w:w="1800" w:type="dxa"/>
            <w:vAlign w:val="center"/>
          </w:tcPr>
          <w:p w14:paraId="3C7B90D4" w14:textId="049EC17E" w:rsidR="00606AFC" w:rsidRPr="00FE6436" w:rsidRDefault="00606AFC" w:rsidP="00606AFC">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B6FE377" w14:textId="7C223619" w:rsidR="00245E54" w:rsidRDefault="00245E54" w:rsidP="00606A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themeColor="text1"/>
                <w:sz w:val="18"/>
                <w:szCs w:val="18"/>
              </w:rPr>
              <w:t xml:space="preserve">Please revised according to technical comments </w:t>
            </w:r>
          </w:p>
          <w:p w14:paraId="2CEFB8F2" w14:textId="77777777" w:rsidR="00606AFC" w:rsidRPr="00245E54" w:rsidRDefault="00606AFC" w:rsidP="00245E54">
            <w:pPr>
              <w:rPr>
                <w:rFonts w:asciiTheme="minorBidi" w:eastAsia="Calibri" w:hAnsiTheme="minorBidi" w:cstheme="minorBidi"/>
                <w:sz w:val="20"/>
                <w:szCs w:val="20"/>
                <w:lang w:eastAsia="en-US"/>
              </w:rPr>
            </w:pPr>
          </w:p>
        </w:tc>
        <w:tc>
          <w:tcPr>
            <w:tcW w:w="2260" w:type="dxa"/>
            <w:gridSpan w:val="2"/>
            <w:vAlign w:val="center"/>
          </w:tcPr>
          <w:p w14:paraId="3E762CE3" w14:textId="73AFE634" w:rsidR="00FD2378" w:rsidRDefault="00245E54" w:rsidP="00A367B5">
            <w:pPr>
              <w:widowControl/>
              <w:wordWrap/>
              <w:adjustRightInd/>
              <w:spacing w:line="240" w:lineRule="auto"/>
              <w:textAlignment w:val="auto"/>
              <w:rPr>
                <w:rFonts w:asciiTheme="minorBidi" w:eastAsia="Calibri" w:hAnsiTheme="minorBidi" w:cstheme="minorBidi"/>
                <w:b/>
                <w:bCs/>
                <w:color w:val="0000FF"/>
                <w:sz w:val="20"/>
                <w:szCs w:val="20"/>
                <w:lang w:eastAsia="en-US"/>
              </w:rPr>
            </w:pPr>
            <w:r>
              <w:rPr>
                <w:rFonts w:asciiTheme="minorHAnsi" w:eastAsia="SimSun" w:hAnsiTheme="minorHAnsi" w:cstheme="minorHAnsi"/>
                <w:color w:val="FF0000"/>
                <w:sz w:val="20"/>
                <w:szCs w:val="20"/>
                <w:lang w:eastAsia="zh-CN"/>
              </w:rPr>
              <w:t>Noted,</w:t>
            </w:r>
            <w:r w:rsidR="00A367B5" w:rsidRPr="00A367B5">
              <w:rPr>
                <w:rFonts w:asciiTheme="minorHAnsi" w:eastAsia="SimSun" w:hAnsiTheme="minorHAnsi" w:cstheme="minorHAnsi"/>
                <w:color w:val="FF0000"/>
                <w:sz w:val="20"/>
                <w:szCs w:val="20"/>
                <w:lang w:eastAsia="zh-CN"/>
              </w:rPr>
              <w:t xml:space="preserve"> Final technical proposal will be sent and finalized before P.O</w:t>
            </w:r>
          </w:p>
          <w:p w14:paraId="38BB292B" w14:textId="77777777" w:rsidR="00606AFC" w:rsidRPr="00FD2378" w:rsidRDefault="00606AFC" w:rsidP="00FD2378">
            <w:pPr>
              <w:rPr>
                <w:rFonts w:asciiTheme="minorBidi" w:eastAsia="Calibri" w:hAnsiTheme="minorBidi" w:cstheme="minorBidi"/>
                <w:sz w:val="20"/>
                <w:szCs w:val="20"/>
                <w:lang w:eastAsia="en-US"/>
              </w:rPr>
            </w:pPr>
          </w:p>
        </w:tc>
        <w:tc>
          <w:tcPr>
            <w:tcW w:w="2560" w:type="dxa"/>
            <w:vAlign w:val="center"/>
          </w:tcPr>
          <w:p w14:paraId="56A4E697" w14:textId="77777777" w:rsidR="00606AFC" w:rsidRPr="00FE6436" w:rsidRDefault="00606AFC" w:rsidP="00606AF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87429" w:rsidRPr="00FE6436" w14:paraId="5FCBC8F3" w14:textId="77777777" w:rsidTr="002211E6">
        <w:tc>
          <w:tcPr>
            <w:tcW w:w="805" w:type="dxa"/>
            <w:vAlign w:val="center"/>
          </w:tcPr>
          <w:p w14:paraId="06FF8C9B" w14:textId="59DFD7F4" w:rsidR="00A87429" w:rsidRPr="00FE6436" w:rsidRDefault="00A87429" w:rsidP="00A8742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AF84B3F" w14:textId="77777777" w:rsidR="00A87429" w:rsidRPr="00FE6436" w:rsidRDefault="00A87429" w:rsidP="00A8742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Design and supply of all interconnecting piping between equipment and all instruments, valves and … on them is in the vendor's scope. Also all between skid piping (including supporting) c/w all instrument and valve on them shall be designed, prefabricated and supplied by vendor. Detailed isometric DWGs shall be submitted for them.</w:t>
            </w:r>
          </w:p>
          <w:p w14:paraId="326B7CFD" w14:textId="77777777" w:rsidR="00A87429" w:rsidRPr="00FE6436" w:rsidRDefault="00A87429" w:rsidP="00A8742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Note1: On skid piping to be assembled at </w:t>
            </w:r>
            <w:proofErr w:type="gramStart"/>
            <w:r w:rsidRPr="00FE6436">
              <w:rPr>
                <w:rFonts w:ascii="Cambria" w:hAnsi="Cambria" w:cs="Calibri"/>
                <w:color w:val="000000"/>
                <w:sz w:val="18"/>
                <w:szCs w:val="18"/>
              </w:rPr>
              <w:t>vendor's</w:t>
            </w:r>
            <w:proofErr w:type="gramEnd"/>
            <w:r w:rsidRPr="00FE6436">
              <w:rPr>
                <w:rFonts w:ascii="Cambria" w:hAnsi="Cambria" w:cs="Calibri"/>
                <w:color w:val="000000"/>
                <w:sz w:val="18"/>
                <w:szCs w:val="18"/>
              </w:rPr>
              <w:t xml:space="preserve"> shop.</w:t>
            </w:r>
          </w:p>
          <w:p w14:paraId="14C1C5E4" w14:textId="60A6CC3A" w:rsidR="00A87429" w:rsidRPr="00FE6436" w:rsidRDefault="00A87429" w:rsidP="00A87429">
            <w:pPr>
              <w:pStyle w:val="Default"/>
              <w:jc w:val="both"/>
              <w:rPr>
                <w:rFonts w:ascii="Cambria" w:eastAsia="BatangChe" w:hAnsi="Cambria" w:cs="Calibri"/>
                <w:sz w:val="18"/>
                <w:szCs w:val="18"/>
                <w:lang w:eastAsia="ko-KR"/>
              </w:rPr>
            </w:pPr>
            <w:r w:rsidRPr="00FE6436">
              <w:rPr>
                <w:rFonts w:ascii="Cambria" w:hAnsi="Cambria" w:cs="Calibri"/>
                <w:sz w:val="18"/>
                <w:szCs w:val="18"/>
              </w:rPr>
              <w:t>Note2; outside skid piping to be prefabricated and match marked for site assembling.</w:t>
            </w:r>
          </w:p>
        </w:tc>
        <w:tc>
          <w:tcPr>
            <w:tcW w:w="1800" w:type="dxa"/>
            <w:vAlign w:val="center"/>
          </w:tcPr>
          <w:p w14:paraId="68D17C6A" w14:textId="130359F0" w:rsidR="00A87429" w:rsidRPr="00FE6436" w:rsidRDefault="00A87429" w:rsidP="00A8742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79EDE60" w14:textId="143096F2" w:rsidR="00A87429" w:rsidRPr="00FE6436" w:rsidRDefault="00A87429" w:rsidP="00A8742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260" w:type="dxa"/>
            <w:gridSpan w:val="2"/>
            <w:vAlign w:val="center"/>
          </w:tcPr>
          <w:p w14:paraId="34C5E9FC" w14:textId="77777777" w:rsidR="00A87429" w:rsidRPr="00FE6436" w:rsidRDefault="00A87429" w:rsidP="00A8742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A87429" w:rsidRPr="00FE6436" w:rsidRDefault="00A87429" w:rsidP="00A8742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87429" w:rsidRPr="00FE6436" w14:paraId="0DC02A26" w14:textId="77777777" w:rsidTr="002211E6">
        <w:trPr>
          <w:trHeight w:val="332"/>
        </w:trPr>
        <w:tc>
          <w:tcPr>
            <w:tcW w:w="805" w:type="dxa"/>
            <w:vAlign w:val="center"/>
          </w:tcPr>
          <w:p w14:paraId="27E904D8" w14:textId="77777777" w:rsidR="00A87429" w:rsidRPr="00FE6436" w:rsidRDefault="00A87429" w:rsidP="00A8742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316BA1E5" w14:textId="4BC39ADD" w:rsidR="00A87429" w:rsidRPr="00B92722" w:rsidRDefault="00A87429" w:rsidP="00A87429">
            <w:pPr>
              <w:widowControl/>
              <w:wordWrap/>
              <w:adjustRightInd/>
              <w:spacing w:line="240" w:lineRule="auto"/>
              <w:jc w:val="left"/>
              <w:textAlignment w:val="auto"/>
              <w:rPr>
                <w:rFonts w:ascii="Cambria" w:hAnsi="Cambria" w:cs="Calibri"/>
                <w:color w:val="000000"/>
                <w:sz w:val="18"/>
                <w:szCs w:val="18"/>
              </w:rPr>
            </w:pPr>
            <w:r w:rsidRPr="00B92722">
              <w:rPr>
                <w:rFonts w:ascii="Cambria" w:hAnsi="Cambria" w:cs="Calibri"/>
                <w:color w:val="000000"/>
                <w:sz w:val="18"/>
                <w:szCs w:val="18"/>
              </w:rPr>
              <w:t>ASTM number and grade of all supplied material to be specified.</w:t>
            </w:r>
          </w:p>
        </w:tc>
        <w:tc>
          <w:tcPr>
            <w:tcW w:w="1800" w:type="dxa"/>
            <w:vAlign w:val="center"/>
          </w:tcPr>
          <w:p w14:paraId="092E965A" w14:textId="17E79B90" w:rsidR="00A87429" w:rsidRPr="00FE6436" w:rsidRDefault="00A87429" w:rsidP="00A8742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this matter will be specified in the pumps datasheet (chapter 13 in the technical specification)</w:t>
            </w:r>
          </w:p>
        </w:tc>
        <w:tc>
          <w:tcPr>
            <w:tcW w:w="2250" w:type="dxa"/>
            <w:vAlign w:val="center"/>
          </w:tcPr>
          <w:p w14:paraId="5B4AAB19" w14:textId="262F6B26" w:rsidR="00A87429" w:rsidRPr="000B6CBD" w:rsidRDefault="00EF02EA" w:rsidP="00A87429">
            <w:pPr>
              <w:widowControl/>
              <w:wordWrap/>
              <w:adjustRightInd/>
              <w:spacing w:line="240" w:lineRule="auto"/>
              <w:jc w:val="left"/>
              <w:textAlignment w:val="auto"/>
              <w:rPr>
                <w:rFonts w:ascii="Cambria" w:hAnsi="Cambria" w:cs="Calibri"/>
                <w:color w:val="000000" w:themeColor="text1"/>
                <w:sz w:val="18"/>
                <w:szCs w:val="18"/>
              </w:rPr>
            </w:pPr>
            <w:r>
              <w:rPr>
                <w:rFonts w:ascii="Cambria" w:hAnsi="Cambria" w:cs="Calibri"/>
                <w:color w:val="000000" w:themeColor="text1"/>
                <w:sz w:val="18"/>
                <w:szCs w:val="18"/>
              </w:rPr>
              <w:t>Noted</w:t>
            </w:r>
          </w:p>
        </w:tc>
        <w:tc>
          <w:tcPr>
            <w:tcW w:w="2260" w:type="dxa"/>
            <w:gridSpan w:val="2"/>
            <w:vAlign w:val="center"/>
          </w:tcPr>
          <w:p w14:paraId="5A92C4F5" w14:textId="77777777" w:rsidR="00A87429" w:rsidRPr="00FE6436" w:rsidRDefault="00A87429" w:rsidP="00A8742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A87429" w:rsidRPr="00FE6436" w:rsidRDefault="00A87429" w:rsidP="00A8742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24F10" w:rsidRPr="00FE6436" w14:paraId="0E3AA398" w14:textId="77777777" w:rsidTr="002211E6">
        <w:tc>
          <w:tcPr>
            <w:tcW w:w="805" w:type="dxa"/>
            <w:vAlign w:val="center"/>
          </w:tcPr>
          <w:p w14:paraId="7EF61A17" w14:textId="77777777" w:rsidR="00724F10" w:rsidRPr="00FE6436" w:rsidRDefault="00724F10" w:rsidP="00724F1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253D247" w14:textId="4B00689E" w:rsidR="00724F10" w:rsidRPr="00FE6436" w:rsidRDefault="00724F10" w:rsidP="00724F10">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FE6436">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800" w:type="dxa"/>
            <w:vAlign w:val="center"/>
          </w:tcPr>
          <w:p w14:paraId="24B6B341" w14:textId="22A9BB00" w:rsidR="00724F10" w:rsidRPr="00FE6436" w:rsidRDefault="00724F10" w:rsidP="00724F1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heat tracing for this project is not applicable.</w:t>
            </w:r>
          </w:p>
        </w:tc>
        <w:tc>
          <w:tcPr>
            <w:tcW w:w="2250" w:type="dxa"/>
            <w:vAlign w:val="center"/>
          </w:tcPr>
          <w:p w14:paraId="100786B4" w14:textId="775480AA"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260" w:type="dxa"/>
            <w:gridSpan w:val="2"/>
            <w:vAlign w:val="center"/>
          </w:tcPr>
          <w:p w14:paraId="0BC762D0"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24F10" w:rsidRPr="00FE6436" w14:paraId="24EDDDD5" w14:textId="77777777" w:rsidTr="002211E6">
        <w:tc>
          <w:tcPr>
            <w:tcW w:w="805" w:type="dxa"/>
            <w:vAlign w:val="center"/>
          </w:tcPr>
          <w:p w14:paraId="31369903" w14:textId="77777777" w:rsidR="00724F10" w:rsidRPr="00FE6436" w:rsidRDefault="00724F10" w:rsidP="00724F1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400" w:type="dxa"/>
            <w:vAlign w:val="center"/>
          </w:tcPr>
          <w:p w14:paraId="1698C7A2" w14:textId="58E9F04C" w:rsidR="00724F10" w:rsidRPr="00FE6436" w:rsidRDefault="00724F10" w:rsidP="00724F10">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FE6436">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800" w:type="dxa"/>
            <w:vAlign w:val="center"/>
          </w:tcPr>
          <w:p w14:paraId="7E2F4686" w14:textId="0003FA5F" w:rsidR="00724F10" w:rsidRPr="00FE6436" w:rsidRDefault="00724F10" w:rsidP="00724F1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76B1771E" w14:textId="05B85038"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260" w:type="dxa"/>
            <w:gridSpan w:val="2"/>
            <w:vAlign w:val="center"/>
          </w:tcPr>
          <w:p w14:paraId="11339E3B"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24F10" w:rsidRPr="00FE6436" w14:paraId="02EBF2EB" w14:textId="77777777" w:rsidTr="002211E6">
        <w:tc>
          <w:tcPr>
            <w:tcW w:w="805" w:type="dxa"/>
            <w:vAlign w:val="center"/>
          </w:tcPr>
          <w:p w14:paraId="40FB5D2E" w14:textId="77777777" w:rsidR="00724F10" w:rsidRPr="00FE6436" w:rsidRDefault="00724F10" w:rsidP="00724F1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400" w:type="dxa"/>
            <w:vAlign w:val="center"/>
          </w:tcPr>
          <w:p w14:paraId="06328741" w14:textId="64BF5F14" w:rsidR="00724F10" w:rsidRPr="00FE6436" w:rsidRDefault="00724F10" w:rsidP="00724F10">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Test procedures shall be Submitted by vendor based on project´s document.</w:t>
            </w:r>
          </w:p>
        </w:tc>
        <w:tc>
          <w:tcPr>
            <w:tcW w:w="1800" w:type="dxa"/>
            <w:vAlign w:val="center"/>
          </w:tcPr>
          <w:p w14:paraId="5B7B7E69" w14:textId="472D507A" w:rsidR="00724F10" w:rsidRPr="00FE6436" w:rsidRDefault="00724F10" w:rsidP="00724F1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preliminary ITP attached to the technical specification (chapter 11) and ITP will be finalized after P.O at PIM.</w:t>
            </w:r>
          </w:p>
        </w:tc>
        <w:tc>
          <w:tcPr>
            <w:tcW w:w="2250" w:type="dxa"/>
          </w:tcPr>
          <w:p w14:paraId="55527C85" w14:textId="21DC8F64" w:rsidR="00724F10" w:rsidRDefault="00724F10" w:rsidP="00724F10">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 </w:t>
            </w:r>
          </w:p>
          <w:p w14:paraId="3B9EACD5" w14:textId="77777777" w:rsidR="00724F10" w:rsidRDefault="00724F10" w:rsidP="00724F10">
            <w:pPr>
              <w:widowControl/>
              <w:wordWrap/>
              <w:adjustRightInd/>
              <w:spacing w:line="240" w:lineRule="auto"/>
              <w:jc w:val="left"/>
              <w:textAlignment w:val="auto"/>
              <w:rPr>
                <w:rFonts w:ascii="Cambria" w:hAnsi="Cambria" w:cs="Calibri"/>
                <w:color w:val="000000"/>
                <w:sz w:val="18"/>
                <w:szCs w:val="18"/>
              </w:rPr>
            </w:pPr>
          </w:p>
          <w:p w14:paraId="51593C0C" w14:textId="77777777" w:rsidR="00724F10" w:rsidRDefault="00724F10" w:rsidP="00724F10">
            <w:pPr>
              <w:widowControl/>
              <w:wordWrap/>
              <w:adjustRightInd/>
              <w:spacing w:line="240" w:lineRule="auto"/>
              <w:jc w:val="left"/>
              <w:textAlignment w:val="auto"/>
              <w:rPr>
                <w:rFonts w:ascii="Cambria" w:hAnsi="Cambria" w:cs="Calibri"/>
                <w:color w:val="000000"/>
                <w:sz w:val="18"/>
                <w:szCs w:val="18"/>
              </w:rPr>
            </w:pPr>
          </w:p>
          <w:p w14:paraId="2BAD6C05" w14:textId="67617BF0"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Closed, ITP will be finalized during PIM.</w:t>
            </w:r>
          </w:p>
        </w:tc>
        <w:tc>
          <w:tcPr>
            <w:tcW w:w="2260" w:type="dxa"/>
            <w:gridSpan w:val="2"/>
            <w:vAlign w:val="center"/>
          </w:tcPr>
          <w:p w14:paraId="3715C88B"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24F10" w:rsidRPr="00FE6436" w14:paraId="56647C45" w14:textId="77777777" w:rsidTr="002211E6">
        <w:tc>
          <w:tcPr>
            <w:tcW w:w="805" w:type="dxa"/>
            <w:vAlign w:val="center"/>
          </w:tcPr>
          <w:p w14:paraId="28AEC919" w14:textId="4F229F9F" w:rsidR="00724F10" w:rsidRPr="00FE6436" w:rsidRDefault="00724F10" w:rsidP="00724F1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54658545" w14:textId="0E9A467F" w:rsidR="00724F10" w:rsidRPr="00681539" w:rsidRDefault="00724F10" w:rsidP="00724F10">
            <w:pPr>
              <w:tabs>
                <w:tab w:val="left" w:pos="395"/>
              </w:tabs>
              <w:wordWrap/>
              <w:autoSpaceDE w:val="0"/>
              <w:autoSpaceDN w:val="0"/>
              <w:spacing w:before="60" w:after="60" w:line="240" w:lineRule="auto"/>
              <w:rPr>
                <w:rFonts w:ascii="Cambria" w:hAnsi="Cambria" w:cs="Calibri"/>
                <w:color w:val="000000"/>
                <w:sz w:val="18"/>
                <w:szCs w:val="18"/>
              </w:rPr>
            </w:pPr>
            <w:r w:rsidRPr="00681539">
              <w:rPr>
                <w:rFonts w:ascii="Cambria" w:hAnsi="Cambria" w:cs="Calibri"/>
                <w:color w:val="000000"/>
                <w:sz w:val="18"/>
                <w:szCs w:val="18"/>
              </w:rPr>
              <w:t>Couplings shall be of two-piece, flexible, spacer type, permitting change of flexible membrane without disturbing the alignment of shafts.</w:t>
            </w:r>
          </w:p>
        </w:tc>
        <w:tc>
          <w:tcPr>
            <w:tcW w:w="1800" w:type="dxa"/>
            <w:vAlign w:val="center"/>
          </w:tcPr>
          <w:p w14:paraId="55B682F4" w14:textId="37B205A8" w:rsidR="00724F10" w:rsidRPr="00FE6436" w:rsidRDefault="00724F10" w:rsidP="00724F1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please be noted pumps are non-API type so coupling is non-API type. (</w:t>
            </w:r>
            <w:proofErr w:type="gramStart"/>
            <w:r w:rsidRPr="00FE6436">
              <w:rPr>
                <w:rFonts w:asciiTheme="minorHAnsi" w:eastAsia="SimSun" w:hAnsiTheme="minorHAnsi" w:cstheme="minorHAnsi"/>
                <w:color w:val="FF0000"/>
                <w:sz w:val="20"/>
                <w:szCs w:val="20"/>
                <w:lang w:eastAsia="zh-CN"/>
              </w:rPr>
              <w:t>for</w:t>
            </w:r>
            <w:proofErr w:type="gramEnd"/>
            <w:r w:rsidRPr="00FE6436">
              <w:rPr>
                <w:rFonts w:asciiTheme="minorHAnsi" w:eastAsia="SimSun" w:hAnsiTheme="minorHAnsi" w:cstheme="minorHAnsi"/>
                <w:color w:val="FF0000"/>
                <w:sz w:val="20"/>
                <w:szCs w:val="20"/>
                <w:lang w:eastAsia="zh-CN"/>
              </w:rPr>
              <w:t xml:space="preserve"> non-API type coupling this matter will be followed after P.O.)</w:t>
            </w:r>
          </w:p>
        </w:tc>
        <w:tc>
          <w:tcPr>
            <w:tcW w:w="2250" w:type="dxa"/>
            <w:vAlign w:val="center"/>
          </w:tcPr>
          <w:p w14:paraId="55CAB124" w14:textId="3D943213" w:rsidR="00724F10" w:rsidRPr="00F97A30" w:rsidRDefault="00113D22" w:rsidP="00C43847">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Noted</w:t>
            </w:r>
            <w:r w:rsidR="007178D0">
              <w:rPr>
                <w:rFonts w:ascii="Cambria" w:hAnsi="Cambria" w:cs="Calibri"/>
                <w:color w:val="000000"/>
                <w:sz w:val="18"/>
                <w:szCs w:val="18"/>
              </w:rPr>
              <w:t xml:space="preserve"> </w:t>
            </w:r>
            <w:r>
              <w:rPr>
                <w:rFonts w:ascii="Cambria" w:hAnsi="Cambria" w:cs="Calibri"/>
                <w:color w:val="000000"/>
                <w:sz w:val="18"/>
                <w:szCs w:val="18"/>
              </w:rPr>
              <w:t xml:space="preserve">coupling </w:t>
            </w:r>
            <w:r w:rsidR="00E80B54">
              <w:rPr>
                <w:rFonts w:ascii="Cambria" w:hAnsi="Cambria" w:cs="Calibri"/>
                <w:color w:val="000000"/>
                <w:sz w:val="18"/>
                <w:szCs w:val="18"/>
              </w:rPr>
              <w:t xml:space="preserve"> </w:t>
            </w:r>
            <w:r w:rsidR="00C43847">
              <w:rPr>
                <w:rFonts w:ascii="Cambria" w:hAnsi="Cambria" w:cs="Calibri"/>
                <w:color w:val="000000"/>
                <w:sz w:val="18"/>
                <w:szCs w:val="18"/>
              </w:rPr>
              <w:t xml:space="preserve">selection </w:t>
            </w:r>
            <w:r>
              <w:rPr>
                <w:rFonts w:ascii="Cambria" w:hAnsi="Cambria" w:cs="Calibri"/>
                <w:color w:val="000000"/>
                <w:sz w:val="18"/>
                <w:szCs w:val="18"/>
              </w:rPr>
              <w:t xml:space="preserve">shall be followed as per </w:t>
            </w:r>
            <w:r w:rsidR="007178D0">
              <w:rPr>
                <w:rFonts w:ascii="Cambria" w:hAnsi="Cambria" w:cs="Calibri"/>
                <w:color w:val="000000"/>
                <w:sz w:val="18"/>
                <w:szCs w:val="18"/>
              </w:rPr>
              <w:t xml:space="preserve">Para  4.15  </w:t>
            </w:r>
            <w:r w:rsidR="007178D0" w:rsidRPr="00113D22">
              <w:rPr>
                <w:rFonts w:ascii="Cambria" w:hAnsi="Cambria" w:cs="Calibri"/>
                <w:color w:val="000000"/>
                <w:sz w:val="18"/>
                <w:szCs w:val="18"/>
              </w:rPr>
              <w:t>specification For Centrifugal Pumps For General</w:t>
            </w:r>
            <w:r w:rsidR="007178D0" w:rsidRPr="00113D22">
              <w:rPr>
                <w:rFonts w:ascii="Cambria" w:hAnsi="Cambria" w:cs="Calibri"/>
                <w:color w:val="000000"/>
                <w:sz w:val="18"/>
                <w:szCs w:val="18"/>
              </w:rPr>
              <w:cr/>
              <w:t>Services</w:t>
            </w:r>
            <w:r w:rsidR="007178D0">
              <w:rPr>
                <w:rFonts w:ascii="Cambria" w:hAnsi="Cambria" w:cs="Calibri"/>
                <w:color w:val="000000"/>
                <w:sz w:val="18"/>
                <w:szCs w:val="18"/>
              </w:rPr>
              <w:t xml:space="preserve"> </w:t>
            </w:r>
            <w:r w:rsidR="00E50D2B">
              <w:rPr>
                <w:rFonts w:ascii="Cambria" w:hAnsi="Cambria" w:cs="Calibri"/>
                <w:color w:val="000000"/>
                <w:sz w:val="18"/>
                <w:szCs w:val="18"/>
              </w:rPr>
              <w:t xml:space="preserve">(DOC NO: </w:t>
            </w:r>
            <w:r w:rsidR="00E50D2B" w:rsidRPr="007178D0">
              <w:rPr>
                <w:rFonts w:ascii="Cambria" w:hAnsi="Cambria" w:cs="Calibri"/>
                <w:color w:val="000000"/>
                <w:sz w:val="18"/>
                <w:szCs w:val="18"/>
              </w:rPr>
              <w:t>BK-GCS-PEDCO-120-ME-SP-0004</w:t>
            </w:r>
            <w:r w:rsidR="00E50D2B">
              <w:rPr>
                <w:rFonts w:ascii="Cambria" w:hAnsi="Cambria" w:cs="Calibri"/>
                <w:color w:val="000000"/>
                <w:sz w:val="18"/>
                <w:szCs w:val="18"/>
              </w:rPr>
              <w:t>).</w:t>
            </w:r>
          </w:p>
        </w:tc>
        <w:tc>
          <w:tcPr>
            <w:tcW w:w="2260" w:type="dxa"/>
            <w:gridSpan w:val="2"/>
            <w:vAlign w:val="center"/>
          </w:tcPr>
          <w:p w14:paraId="5BFA9E7F" w14:textId="0574554E" w:rsidR="00724F10" w:rsidRPr="00975751" w:rsidRDefault="00975751" w:rsidP="0097575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975751">
              <w:rPr>
                <w:rFonts w:asciiTheme="minorHAnsi" w:eastAsia="SimSun" w:hAnsiTheme="minorHAnsi" w:cstheme="minorHAnsi"/>
                <w:color w:val="FF0000"/>
                <w:sz w:val="20"/>
                <w:szCs w:val="20"/>
                <w:lang w:eastAsia="zh-CN"/>
              </w:rPr>
              <w:t>Noted and confirmed, API type couplings for pumps will be considered by ASK.</w:t>
            </w:r>
          </w:p>
        </w:tc>
        <w:tc>
          <w:tcPr>
            <w:tcW w:w="2560" w:type="dxa"/>
            <w:vAlign w:val="center"/>
          </w:tcPr>
          <w:p w14:paraId="389F67F9" w14:textId="3E1F4C35"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24F10" w:rsidRPr="00FE6436" w14:paraId="2696BCEB" w14:textId="77777777" w:rsidTr="002211E6">
        <w:tc>
          <w:tcPr>
            <w:tcW w:w="805" w:type="dxa"/>
            <w:vAlign w:val="center"/>
          </w:tcPr>
          <w:p w14:paraId="365079F8" w14:textId="77777777" w:rsidR="00724F10" w:rsidRPr="00FE6436" w:rsidRDefault="00724F10" w:rsidP="00724F1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863F603" w14:textId="7FDA41A2" w:rsidR="00724F10" w:rsidRPr="00FE6436" w:rsidRDefault="00724F10" w:rsidP="00724F10">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coupling guard shall be of non-sparking material.</w:t>
            </w:r>
          </w:p>
        </w:tc>
        <w:tc>
          <w:tcPr>
            <w:tcW w:w="1800" w:type="dxa"/>
            <w:vAlign w:val="center"/>
          </w:tcPr>
          <w:p w14:paraId="3DE19F8A" w14:textId="4B125050" w:rsidR="00724F10" w:rsidRPr="00FE6436" w:rsidRDefault="00724F10" w:rsidP="00724F10">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13B251CB" w14:textId="412A9101" w:rsidR="00724F10" w:rsidRPr="00FE6436" w:rsidRDefault="00024408"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04B11">
              <w:rPr>
                <w:rFonts w:ascii="Cambria" w:hAnsi="Cambria" w:cs="Calibri"/>
                <w:color w:val="000000" w:themeColor="text1"/>
                <w:sz w:val="18"/>
                <w:szCs w:val="18"/>
              </w:rPr>
              <w:t>Closed</w:t>
            </w:r>
            <w:r w:rsidRPr="00804B11">
              <w:rPr>
                <w:rFonts w:asciiTheme="minorBidi" w:eastAsia="Calibri" w:hAnsiTheme="minorBidi" w:cstheme="minorBidi"/>
                <w:b/>
                <w:bCs/>
                <w:color w:val="000000" w:themeColor="text1"/>
                <w:sz w:val="20"/>
                <w:szCs w:val="20"/>
                <w:lang w:eastAsia="en-US"/>
              </w:rPr>
              <w:t>.</w:t>
            </w:r>
          </w:p>
        </w:tc>
        <w:tc>
          <w:tcPr>
            <w:tcW w:w="2260" w:type="dxa"/>
            <w:gridSpan w:val="2"/>
            <w:vAlign w:val="center"/>
          </w:tcPr>
          <w:p w14:paraId="3AF8985C"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724F10" w:rsidRPr="00FE6436" w:rsidRDefault="00724F10" w:rsidP="00724F1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7262B965" w14:textId="77777777" w:rsidTr="002211E6">
        <w:tc>
          <w:tcPr>
            <w:tcW w:w="805" w:type="dxa"/>
            <w:vAlign w:val="center"/>
          </w:tcPr>
          <w:p w14:paraId="39682B6C"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6C5691F8" w14:textId="6F65020C"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Design code for Centrifugal pumps, and sealing system shall be ISO 5199, IPS-M-PM-115. and API 682 4th Ed, respectively (w/considering relevant project specifications for centrifugal pump for General</w:t>
            </w:r>
            <w:r w:rsidRPr="00FE6436">
              <w:rPr>
                <w:rFonts w:ascii="Cambria" w:hAnsi="Cambria" w:cs="Calibri"/>
                <w:color w:val="000000"/>
                <w:sz w:val="18"/>
                <w:szCs w:val="18"/>
              </w:rPr>
              <w:cr/>
              <w:t>Services “Doc. No. BK-GCS-PEDCO-120-ME-SP-0004</w:t>
            </w:r>
            <w:r w:rsidRPr="00FE6436">
              <w:rPr>
                <w:rFonts w:ascii="Cambria" w:hAnsi="Cambria" w:cs="Calibri" w:hint="cs"/>
                <w:color w:val="000000"/>
                <w:sz w:val="18"/>
                <w:szCs w:val="18"/>
                <w:rtl/>
              </w:rPr>
              <w:t>"</w:t>
            </w:r>
          </w:p>
        </w:tc>
        <w:tc>
          <w:tcPr>
            <w:tcW w:w="1800" w:type="dxa"/>
            <w:vAlign w:val="center"/>
          </w:tcPr>
          <w:p w14:paraId="502AB8BA" w14:textId="2B55B6EC"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 xml:space="preserve">Noted, pumps are non-API type, so mechanical seals are non API type. Seal supply system for this project is </w:t>
            </w:r>
            <w:r w:rsidRPr="00FE6436">
              <w:rPr>
                <w:rFonts w:asciiTheme="minorHAnsi" w:eastAsia="SimSun" w:hAnsiTheme="minorHAnsi" w:cstheme="minorHAnsi"/>
                <w:color w:val="FF0000"/>
                <w:sz w:val="20"/>
                <w:szCs w:val="20"/>
                <w:lang w:eastAsia="zh-CN"/>
              </w:rPr>
              <w:lastRenderedPageBreak/>
              <w:t>not applicable.</w:t>
            </w:r>
          </w:p>
        </w:tc>
        <w:tc>
          <w:tcPr>
            <w:tcW w:w="2250" w:type="dxa"/>
            <w:vAlign w:val="center"/>
          </w:tcPr>
          <w:p w14:paraId="11FD8520" w14:textId="32ADF7C4" w:rsidR="00BD4FFE" w:rsidRPr="00253591" w:rsidRDefault="00BD4FFE" w:rsidP="00BD4FFE">
            <w:pPr>
              <w:widowControl/>
              <w:wordWrap/>
              <w:adjustRightInd/>
              <w:spacing w:line="240" w:lineRule="auto"/>
              <w:jc w:val="left"/>
              <w:textAlignment w:val="auto"/>
              <w:rPr>
                <w:rFonts w:ascii="Cambria" w:hAnsi="Cambria" w:cs="Calibri"/>
                <w:color w:val="000000"/>
                <w:sz w:val="18"/>
                <w:szCs w:val="18"/>
              </w:rPr>
            </w:pPr>
            <w:r w:rsidRPr="00AD21B7">
              <w:rPr>
                <w:rFonts w:ascii="Cambria" w:hAnsi="Cambria" w:cs="Calibri"/>
                <w:color w:val="000000"/>
                <w:sz w:val="18"/>
                <w:szCs w:val="18"/>
                <w:highlight w:val="red"/>
              </w:rPr>
              <w:lastRenderedPageBreak/>
              <w:t>Not Accepted.</w:t>
            </w:r>
            <w:r>
              <w:rPr>
                <w:rFonts w:ascii="Cambria" w:hAnsi="Cambria" w:cs="Calibri"/>
                <w:color w:val="000000"/>
                <w:sz w:val="18"/>
                <w:szCs w:val="18"/>
              </w:rPr>
              <w:t xml:space="preserve"> </w:t>
            </w:r>
          </w:p>
        </w:tc>
        <w:tc>
          <w:tcPr>
            <w:tcW w:w="2260" w:type="dxa"/>
            <w:gridSpan w:val="2"/>
            <w:vAlign w:val="center"/>
          </w:tcPr>
          <w:p w14:paraId="45E8D007" w14:textId="6D10EEDE" w:rsidR="00BD4FFE" w:rsidRPr="003B3D23"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3B3D23">
              <w:rPr>
                <w:rFonts w:asciiTheme="minorHAnsi" w:eastAsia="SimSun" w:hAnsiTheme="minorHAnsi" w:cstheme="minorHAnsi"/>
                <w:color w:val="FF0000"/>
                <w:sz w:val="20"/>
                <w:szCs w:val="20"/>
                <w:lang w:eastAsia="zh-CN"/>
              </w:rPr>
              <w:t>Noted and confirmed, mechanical seals will be provided as per API682 standard.</w:t>
            </w:r>
          </w:p>
        </w:tc>
        <w:tc>
          <w:tcPr>
            <w:tcW w:w="2560" w:type="dxa"/>
            <w:vAlign w:val="center"/>
          </w:tcPr>
          <w:p w14:paraId="2F349DFA" w14:textId="77777777" w:rsidR="00BD4FFE" w:rsidRPr="00A367B5" w:rsidRDefault="00BD4FFE" w:rsidP="00A367B5">
            <w:pPr>
              <w:widowControl/>
              <w:wordWrap/>
              <w:adjustRightInd/>
              <w:spacing w:line="240" w:lineRule="auto"/>
              <w:jc w:val="left"/>
              <w:textAlignment w:val="auto"/>
              <w:rPr>
                <w:rFonts w:asciiTheme="minorBidi" w:eastAsia="Calibri" w:hAnsiTheme="minorBidi" w:cstheme="minorBidi"/>
                <w:sz w:val="20"/>
                <w:szCs w:val="20"/>
                <w:lang w:eastAsia="en-US"/>
              </w:rPr>
            </w:pPr>
          </w:p>
        </w:tc>
      </w:tr>
      <w:tr w:rsidR="00BD4FFE" w:rsidRPr="00FE6436" w14:paraId="565912F8" w14:textId="77777777" w:rsidTr="002211E6">
        <w:tc>
          <w:tcPr>
            <w:tcW w:w="805" w:type="dxa"/>
            <w:vAlign w:val="center"/>
          </w:tcPr>
          <w:p w14:paraId="4A349A79"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5F16FF54" w14:textId="3239A550"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Seal data sheet (based on API 682 4th Ed.) shall be provided by vendor after order to be approved by Purchaser.</w:t>
            </w:r>
          </w:p>
        </w:tc>
        <w:tc>
          <w:tcPr>
            <w:tcW w:w="1800" w:type="dxa"/>
            <w:vAlign w:val="center"/>
          </w:tcPr>
          <w:p w14:paraId="104E1E86" w14:textId="76643A27"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pumps are non-API type, so mechanical seals are non-API type.</w:t>
            </w:r>
          </w:p>
        </w:tc>
        <w:tc>
          <w:tcPr>
            <w:tcW w:w="2250" w:type="dxa"/>
            <w:vAlign w:val="center"/>
          </w:tcPr>
          <w:p w14:paraId="1FF5A877" w14:textId="01A4B685" w:rsidR="00BD4FFE" w:rsidRPr="00E835A0" w:rsidRDefault="00BD4FFE" w:rsidP="00BD4FFE">
            <w:pPr>
              <w:widowControl/>
              <w:wordWrap/>
              <w:adjustRightInd/>
              <w:spacing w:line="240" w:lineRule="auto"/>
              <w:jc w:val="left"/>
              <w:textAlignment w:val="auto"/>
              <w:rPr>
                <w:rFonts w:ascii="Cambria" w:hAnsi="Cambria" w:cs="Calibri"/>
                <w:color w:val="000000"/>
                <w:sz w:val="18"/>
                <w:szCs w:val="18"/>
              </w:rPr>
            </w:pPr>
            <w:r w:rsidRPr="00603B8D">
              <w:rPr>
                <w:rFonts w:ascii="Cambria" w:hAnsi="Cambria" w:cs="Calibri"/>
                <w:color w:val="000000"/>
                <w:sz w:val="18"/>
                <w:szCs w:val="18"/>
                <w:highlight w:val="red"/>
              </w:rPr>
              <w:t xml:space="preserve">Not Accepted, refer to </w:t>
            </w:r>
            <w:proofErr w:type="gramStart"/>
            <w:r w:rsidRPr="00603B8D">
              <w:rPr>
                <w:rFonts w:ascii="Cambria" w:hAnsi="Cambria" w:cs="Calibri"/>
                <w:color w:val="000000"/>
                <w:sz w:val="18"/>
                <w:szCs w:val="18"/>
                <w:highlight w:val="red"/>
              </w:rPr>
              <w:t>previous  item</w:t>
            </w:r>
            <w:proofErr w:type="gramEnd"/>
            <w:r w:rsidRPr="00603B8D">
              <w:rPr>
                <w:rFonts w:ascii="Cambria" w:hAnsi="Cambria" w:cs="Calibri"/>
                <w:color w:val="000000"/>
                <w:sz w:val="18"/>
                <w:szCs w:val="18"/>
                <w:highlight w:val="red"/>
              </w:rPr>
              <w:t>.</w:t>
            </w:r>
          </w:p>
        </w:tc>
        <w:tc>
          <w:tcPr>
            <w:tcW w:w="2260" w:type="dxa"/>
            <w:gridSpan w:val="2"/>
            <w:vAlign w:val="center"/>
          </w:tcPr>
          <w:p w14:paraId="2E4C9009" w14:textId="1696073B" w:rsidR="00BD4FFE" w:rsidRPr="00FE6436" w:rsidRDefault="00BD4FFE" w:rsidP="00BD4FFE">
            <w:pPr>
              <w:widowControl/>
              <w:wordWrap/>
              <w:adjustRightInd/>
              <w:spacing w:line="240" w:lineRule="auto"/>
              <w:textAlignment w:val="auto"/>
              <w:rPr>
                <w:rFonts w:asciiTheme="minorBidi" w:eastAsia="Calibri" w:hAnsiTheme="minorBidi" w:cstheme="minorBidi"/>
                <w:b/>
                <w:bCs/>
                <w:color w:val="0000FF"/>
                <w:sz w:val="20"/>
                <w:szCs w:val="20"/>
                <w:lang w:eastAsia="en-US"/>
              </w:rPr>
            </w:pPr>
            <w:r w:rsidRPr="003B3D23">
              <w:rPr>
                <w:rFonts w:asciiTheme="minorHAnsi" w:eastAsia="SimSun" w:hAnsiTheme="minorHAnsi" w:cstheme="minorHAnsi"/>
                <w:color w:val="FF0000"/>
                <w:sz w:val="20"/>
                <w:szCs w:val="20"/>
                <w:lang w:eastAsia="zh-CN"/>
              </w:rPr>
              <w:t>Noted and confirmed, mechanical seals will be provided as per API682 standard.</w:t>
            </w:r>
          </w:p>
        </w:tc>
        <w:tc>
          <w:tcPr>
            <w:tcW w:w="2560" w:type="dxa"/>
            <w:vAlign w:val="center"/>
          </w:tcPr>
          <w:p w14:paraId="2313DA2E" w14:textId="109D5385" w:rsidR="00BD4FFE" w:rsidRPr="00624E35" w:rsidRDefault="00BD4FFE" w:rsidP="00BD4FFE">
            <w:pPr>
              <w:rPr>
                <w:rFonts w:asciiTheme="minorBidi" w:eastAsia="Calibri" w:hAnsiTheme="minorBidi" w:cstheme="minorBidi"/>
                <w:sz w:val="20"/>
                <w:szCs w:val="20"/>
                <w:lang w:eastAsia="en-US"/>
              </w:rPr>
            </w:pPr>
          </w:p>
        </w:tc>
      </w:tr>
      <w:tr w:rsidR="00BD4FFE" w:rsidRPr="00FE6436" w14:paraId="410675EE" w14:textId="77777777" w:rsidTr="002211E6">
        <w:tc>
          <w:tcPr>
            <w:tcW w:w="805" w:type="dxa"/>
            <w:vAlign w:val="center"/>
          </w:tcPr>
          <w:p w14:paraId="03928A2A"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27CB21A2" w14:textId="6E77A3EA"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All flange connection at battery limit shall be according to ASME B16.5, please confirm. </w:t>
            </w:r>
          </w:p>
        </w:tc>
        <w:tc>
          <w:tcPr>
            <w:tcW w:w="1800" w:type="dxa"/>
            <w:vAlign w:val="center"/>
          </w:tcPr>
          <w:p w14:paraId="36D61C6B" w14:textId="1A214D64"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F0D032C" w14:textId="79598E97" w:rsidR="00BD4FFE" w:rsidRPr="00974CD3" w:rsidRDefault="00BD4FFE" w:rsidP="00BD4FFE">
            <w:pPr>
              <w:widowControl/>
              <w:wordWrap/>
              <w:adjustRightInd/>
              <w:spacing w:line="240" w:lineRule="auto"/>
              <w:jc w:val="left"/>
              <w:textAlignment w:val="auto"/>
              <w:rPr>
                <w:rFonts w:ascii="Cambria" w:hAnsi="Cambria" w:cs="Calibri"/>
                <w:color w:val="000000"/>
                <w:sz w:val="18"/>
                <w:szCs w:val="18"/>
              </w:rPr>
            </w:pPr>
            <w:r w:rsidRPr="00974CD3">
              <w:rPr>
                <w:rFonts w:ascii="Cambria" w:hAnsi="Cambria" w:cs="Calibri"/>
                <w:color w:val="000000"/>
                <w:sz w:val="18"/>
                <w:szCs w:val="18"/>
              </w:rPr>
              <w:t>Closed.</w:t>
            </w:r>
          </w:p>
        </w:tc>
        <w:tc>
          <w:tcPr>
            <w:tcW w:w="2260" w:type="dxa"/>
            <w:gridSpan w:val="2"/>
            <w:vAlign w:val="center"/>
          </w:tcPr>
          <w:p w14:paraId="413F81B5"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7F83D7CC" w14:textId="77777777" w:rsidTr="002211E6">
        <w:tc>
          <w:tcPr>
            <w:tcW w:w="805" w:type="dxa"/>
            <w:vAlign w:val="center"/>
          </w:tcPr>
          <w:p w14:paraId="506F4BE8"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58BFD2A1" w14:textId="3290BD5C" w:rsidR="00BD4FFE" w:rsidRPr="003F6948" w:rsidRDefault="00BD4FFE" w:rsidP="00BD4FFE">
            <w:pPr>
              <w:tabs>
                <w:tab w:val="left" w:pos="395"/>
              </w:tabs>
              <w:wordWrap/>
              <w:autoSpaceDE w:val="0"/>
              <w:autoSpaceDN w:val="0"/>
              <w:spacing w:before="60" w:after="60" w:line="240" w:lineRule="auto"/>
              <w:rPr>
                <w:rFonts w:ascii="Cambria" w:hAnsi="Cambria" w:cs="Calibri"/>
                <w:color w:val="000000"/>
                <w:sz w:val="18"/>
                <w:szCs w:val="18"/>
              </w:rPr>
            </w:pPr>
            <w:r w:rsidRPr="003F6948">
              <w:rPr>
                <w:rFonts w:ascii="Cambria" w:hAnsi="Cambria" w:cs="Calibri"/>
                <w:color w:val="000000"/>
                <w:sz w:val="18"/>
                <w:szCs w:val="18"/>
              </w:rPr>
              <w:t>4 hour mechanical running test after oil stabilization is required</w:t>
            </w:r>
          </w:p>
        </w:tc>
        <w:tc>
          <w:tcPr>
            <w:tcW w:w="1800" w:type="dxa"/>
            <w:vAlign w:val="center"/>
          </w:tcPr>
          <w:p w14:paraId="5200520A" w14:textId="207BE653"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is for API type pumps and it will not follow for non-API type pumps.</w:t>
            </w:r>
          </w:p>
        </w:tc>
        <w:tc>
          <w:tcPr>
            <w:tcW w:w="2250" w:type="dxa"/>
            <w:vAlign w:val="center"/>
          </w:tcPr>
          <w:p w14:paraId="71582485" w14:textId="79DEE913" w:rsidR="00BD4FFE" w:rsidRPr="00D00F98" w:rsidRDefault="00BD4FFE" w:rsidP="00BD4FFE">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Closed.</w:t>
            </w:r>
          </w:p>
        </w:tc>
        <w:tc>
          <w:tcPr>
            <w:tcW w:w="2260" w:type="dxa"/>
            <w:gridSpan w:val="2"/>
            <w:vAlign w:val="center"/>
          </w:tcPr>
          <w:p w14:paraId="5D7DE8D1"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666779F1" w14:textId="77777777" w:rsidTr="002211E6">
        <w:tc>
          <w:tcPr>
            <w:tcW w:w="805" w:type="dxa"/>
            <w:vAlign w:val="center"/>
          </w:tcPr>
          <w:p w14:paraId="0FA3BE63"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17CB88C6" w14:textId="19B2C684"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tl/>
              </w:rPr>
            </w:pPr>
            <w:r w:rsidRPr="00FE6436">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800" w:type="dxa"/>
            <w:vAlign w:val="center"/>
          </w:tcPr>
          <w:p w14:paraId="764ADF3B" w14:textId="4587FCE4"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3162C954" w14:textId="1E60951E"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35D26EC3"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31E62D2C" w14:textId="77777777" w:rsidTr="002211E6">
        <w:tc>
          <w:tcPr>
            <w:tcW w:w="805" w:type="dxa"/>
            <w:vAlign w:val="center"/>
          </w:tcPr>
          <w:p w14:paraId="3AD31039"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E223E83" w14:textId="585A3B10"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tl/>
              </w:rPr>
            </w:pPr>
            <w:r w:rsidRPr="00FE6436">
              <w:rPr>
                <w:rFonts w:ascii="Cambria" w:hAnsi="Cambria" w:cs="Calibri"/>
                <w:color w:val="000000" w:themeColor="text1"/>
                <w:sz w:val="18"/>
                <w:szCs w:val="18"/>
              </w:rPr>
              <w:t>The rated impeller diameter shall not be</w:t>
            </w:r>
            <w:r w:rsidRPr="00FE6436">
              <w:rPr>
                <w:rFonts w:ascii="Cambria" w:hAnsi="Cambria" w:cs="Calibri"/>
                <w:color w:val="000000" w:themeColor="text1"/>
                <w:sz w:val="18"/>
                <w:szCs w:val="18"/>
              </w:rPr>
              <w:cr/>
              <w:t>greater than 97% of the maximum impeller diameter and not less than 105% of minimum impeller</w:t>
            </w:r>
            <w:r w:rsidRPr="00FE6436">
              <w:rPr>
                <w:rFonts w:ascii="Cambria" w:hAnsi="Cambria" w:cs="Calibri"/>
                <w:color w:val="000000" w:themeColor="text1"/>
                <w:sz w:val="18"/>
                <w:szCs w:val="18"/>
              </w:rPr>
              <w:cr/>
              <w:t>Diameter.</w:t>
            </w:r>
          </w:p>
        </w:tc>
        <w:tc>
          <w:tcPr>
            <w:tcW w:w="1800" w:type="dxa"/>
            <w:vAlign w:val="center"/>
          </w:tcPr>
          <w:p w14:paraId="12C4FF55" w14:textId="79EB0AEB"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A842E41" w14:textId="7BF5F10E"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2BEF4D4E"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7727F03A" w14:textId="77777777" w:rsidTr="002211E6">
        <w:tc>
          <w:tcPr>
            <w:tcW w:w="805" w:type="dxa"/>
            <w:vAlign w:val="center"/>
          </w:tcPr>
          <w:p w14:paraId="1D6261DD"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62511235" w14:textId="358D9892"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For pumps operating in parallel, the minimum head rise to closed valve shall be 15%.</w:t>
            </w:r>
          </w:p>
        </w:tc>
        <w:tc>
          <w:tcPr>
            <w:tcW w:w="1800" w:type="dxa"/>
            <w:vAlign w:val="center"/>
          </w:tcPr>
          <w:p w14:paraId="5B345A90" w14:textId="0FB74F1C"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028321F4" w14:textId="1232051D"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7BBA46BC"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3C8DE75C" w14:textId="77777777" w:rsidTr="002211E6">
        <w:tc>
          <w:tcPr>
            <w:tcW w:w="805" w:type="dxa"/>
            <w:vAlign w:val="center"/>
          </w:tcPr>
          <w:p w14:paraId="5B64783B"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38654407" w14:textId="02E9C743"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Pumps shall have stable head capacity curves which continuously rise to shut off. The</w:t>
            </w:r>
            <w:r w:rsidRPr="00FE6436">
              <w:rPr>
                <w:rFonts w:ascii="Cambria" w:hAnsi="Cambria" w:cs="Calibri"/>
                <w:color w:val="000000" w:themeColor="text1"/>
                <w:sz w:val="18"/>
                <w:szCs w:val="18"/>
              </w:rPr>
              <w:cr/>
              <w:t>Shut off head at rated speed shall be between 110 to 120 percent of the head at rated capacity.</w:t>
            </w:r>
          </w:p>
        </w:tc>
        <w:tc>
          <w:tcPr>
            <w:tcW w:w="1800" w:type="dxa"/>
            <w:vAlign w:val="center"/>
          </w:tcPr>
          <w:p w14:paraId="1FEF9D28" w14:textId="06629CFF"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66CCE7D" w14:textId="6A50A9DC"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573A6BC6"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7456703"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377FF124" w14:textId="77777777" w:rsidTr="002211E6">
        <w:tc>
          <w:tcPr>
            <w:tcW w:w="805" w:type="dxa"/>
            <w:vAlign w:val="center"/>
          </w:tcPr>
          <w:p w14:paraId="750BFB82"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67BC9D2A" w14:textId="1DA7FA2F"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The rated duty point shall be between 70% and 120% of the best efficiency point of the furnished impeller.</w:t>
            </w:r>
          </w:p>
        </w:tc>
        <w:tc>
          <w:tcPr>
            <w:tcW w:w="1800" w:type="dxa"/>
            <w:vAlign w:val="center"/>
          </w:tcPr>
          <w:p w14:paraId="49E646AC" w14:textId="606C596A"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w:t>
            </w:r>
            <w:r w:rsidRPr="00FE6436">
              <w:rPr>
                <w:rFonts w:asciiTheme="minorHAnsi" w:eastAsia="SimSun" w:hAnsiTheme="minorHAnsi" w:cstheme="minorHAnsi"/>
                <w:color w:val="FF0000"/>
                <w:sz w:val="20"/>
                <w:szCs w:val="20"/>
                <w:lang w:eastAsia="zh-CN"/>
              </w:rPr>
              <w:lastRenderedPageBreak/>
              <w:t>confirmed.</w:t>
            </w:r>
          </w:p>
        </w:tc>
        <w:tc>
          <w:tcPr>
            <w:tcW w:w="2250" w:type="dxa"/>
            <w:vAlign w:val="center"/>
          </w:tcPr>
          <w:p w14:paraId="22321C56" w14:textId="0BCAFC51"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lastRenderedPageBreak/>
              <w:t>Closed.</w:t>
            </w:r>
          </w:p>
        </w:tc>
        <w:tc>
          <w:tcPr>
            <w:tcW w:w="2260" w:type="dxa"/>
            <w:gridSpan w:val="2"/>
            <w:vAlign w:val="center"/>
          </w:tcPr>
          <w:p w14:paraId="7775DFA3"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0116C9A"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68655104" w14:textId="77777777" w:rsidTr="002211E6">
        <w:tc>
          <w:tcPr>
            <w:tcW w:w="805" w:type="dxa"/>
            <w:vAlign w:val="center"/>
          </w:tcPr>
          <w:p w14:paraId="1CEED127"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10DA8FBA" w14:textId="63A21AB6"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The pump casings shall be provided with a drain connection at its lowest point. Drains shall be</w:t>
            </w:r>
            <w:r w:rsidRPr="00FE6436">
              <w:rPr>
                <w:rFonts w:ascii="Cambria" w:hAnsi="Cambria" w:cs="Calibri"/>
                <w:color w:val="000000" w:themeColor="text1"/>
                <w:sz w:val="18"/>
                <w:szCs w:val="18"/>
              </w:rPr>
              <w:cr/>
            </w:r>
            <w:proofErr w:type="gramStart"/>
            <w:r w:rsidRPr="00FE6436">
              <w:rPr>
                <w:rFonts w:ascii="Cambria" w:hAnsi="Cambria" w:cs="Calibri"/>
                <w:color w:val="000000" w:themeColor="text1"/>
                <w:sz w:val="18"/>
                <w:szCs w:val="18"/>
              </w:rPr>
              <w:t>piped</w:t>
            </w:r>
            <w:proofErr w:type="gramEnd"/>
            <w:r w:rsidRPr="00FE6436">
              <w:rPr>
                <w:rFonts w:ascii="Cambria" w:hAnsi="Cambria" w:cs="Calibri"/>
                <w:color w:val="000000" w:themeColor="text1"/>
                <w:sz w:val="18"/>
                <w:szCs w:val="18"/>
              </w:rPr>
              <w:t xml:space="preserve"> and </w:t>
            </w:r>
            <w:proofErr w:type="spellStart"/>
            <w:r w:rsidRPr="00FE6436">
              <w:rPr>
                <w:rFonts w:ascii="Cambria" w:hAnsi="Cambria" w:cs="Calibri"/>
                <w:color w:val="000000" w:themeColor="text1"/>
                <w:sz w:val="18"/>
                <w:szCs w:val="18"/>
              </w:rPr>
              <w:t>valved</w:t>
            </w:r>
            <w:proofErr w:type="spellEnd"/>
            <w:r w:rsidRPr="00FE6436">
              <w:rPr>
                <w:rFonts w:ascii="Cambria" w:hAnsi="Cambria" w:cs="Calibri"/>
                <w:color w:val="000000" w:themeColor="text1"/>
                <w:sz w:val="18"/>
                <w:szCs w:val="18"/>
              </w:rPr>
              <w:t xml:space="preserve"> to the edge of the base plate and suitably braced.</w:t>
            </w:r>
          </w:p>
        </w:tc>
        <w:tc>
          <w:tcPr>
            <w:tcW w:w="1800" w:type="dxa"/>
            <w:vAlign w:val="center"/>
          </w:tcPr>
          <w:p w14:paraId="2BC87BC8" w14:textId="30B13D51"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5417DC0" w14:textId="0CFE2231"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7C81FD45"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3DDB6C19" w14:textId="77777777" w:rsidTr="002211E6">
        <w:tc>
          <w:tcPr>
            <w:tcW w:w="805" w:type="dxa"/>
            <w:vAlign w:val="center"/>
          </w:tcPr>
          <w:p w14:paraId="090E5DEC"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0735E959" w14:textId="6442B470"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Electrical motors shall be appropriate for working temperature or Maximum Ambient Temperature</w:t>
            </w:r>
            <w:r w:rsidRPr="00FE6436">
              <w:rPr>
                <w:rFonts w:ascii="Cambria" w:hAnsi="Cambria" w:cs="Calibri"/>
                <w:color w:val="000000" w:themeColor="text1"/>
                <w:sz w:val="18"/>
                <w:szCs w:val="18"/>
              </w:rPr>
              <w:cr/>
              <w:t>whichever is greater</w:t>
            </w:r>
          </w:p>
        </w:tc>
        <w:tc>
          <w:tcPr>
            <w:tcW w:w="1800" w:type="dxa"/>
            <w:vAlign w:val="center"/>
          </w:tcPr>
          <w:p w14:paraId="3A45C12A" w14:textId="1A8A1914"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1104D30" w14:textId="30A9322D"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096DF79E"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047EEDE5" w14:textId="77777777" w:rsidTr="002211E6">
        <w:tc>
          <w:tcPr>
            <w:tcW w:w="805" w:type="dxa"/>
            <w:vAlign w:val="center"/>
          </w:tcPr>
          <w:p w14:paraId="65CAE8FA"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3458A121" w14:textId="6A8FB4B7"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Electrical motor should be sized based on Figure 2, paragraph 4.2 of ISO 5199 but shall not be</w:t>
            </w:r>
            <w:r w:rsidRPr="00FE6436">
              <w:rPr>
                <w:rFonts w:ascii="Cambria" w:hAnsi="Cambria" w:cs="Calibri"/>
                <w:color w:val="000000" w:themeColor="text1"/>
                <w:sz w:val="18"/>
                <w:szCs w:val="18"/>
              </w:rPr>
              <w:cr/>
              <w:t>less than 125% of pump's mechanical power at all range of motor operation from end curve to</w:t>
            </w:r>
            <w:r w:rsidRPr="00FE6436">
              <w:rPr>
                <w:rFonts w:ascii="Cambria" w:hAnsi="Cambria" w:cs="Calibri"/>
                <w:color w:val="000000" w:themeColor="text1"/>
                <w:sz w:val="18"/>
                <w:szCs w:val="18"/>
              </w:rPr>
              <w:cr/>
            </w:r>
            <w:proofErr w:type="gramStart"/>
            <w:r w:rsidRPr="00FE6436">
              <w:rPr>
                <w:rFonts w:ascii="Cambria" w:hAnsi="Cambria" w:cs="Calibri"/>
                <w:color w:val="000000" w:themeColor="text1"/>
                <w:sz w:val="18"/>
                <w:szCs w:val="18"/>
              </w:rPr>
              <w:t>shut</w:t>
            </w:r>
            <w:proofErr w:type="gramEnd"/>
            <w:r w:rsidRPr="00FE6436">
              <w:rPr>
                <w:rFonts w:ascii="Cambria" w:hAnsi="Cambria" w:cs="Calibri"/>
                <w:color w:val="000000" w:themeColor="text1"/>
                <w:sz w:val="18"/>
                <w:szCs w:val="18"/>
              </w:rPr>
              <w:t xml:space="preserve"> off.</w:t>
            </w:r>
          </w:p>
        </w:tc>
        <w:tc>
          <w:tcPr>
            <w:tcW w:w="1800" w:type="dxa"/>
            <w:vAlign w:val="center"/>
          </w:tcPr>
          <w:p w14:paraId="472A2E74" w14:textId="3EF0E723"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3844EC36" w14:textId="0FF7DD9E"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4726A5D0"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17A0CA55" w14:textId="77777777" w:rsidTr="002211E6">
        <w:tc>
          <w:tcPr>
            <w:tcW w:w="805" w:type="dxa"/>
            <w:vAlign w:val="center"/>
          </w:tcPr>
          <w:p w14:paraId="4993B3BB"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262FAC7" w14:textId="30BFF03D" w:rsidR="00BD4FFE" w:rsidRPr="00FE6436" w:rsidRDefault="00BD4FFE" w:rsidP="00BD4FFE">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Allowable external forces and moments on nozzle should be conformed to Spec. No.: BK-GCS-PEDCO-120-ME-SP-0004</w:t>
            </w:r>
          </w:p>
        </w:tc>
        <w:tc>
          <w:tcPr>
            <w:tcW w:w="1800" w:type="dxa"/>
            <w:vAlign w:val="center"/>
          </w:tcPr>
          <w:p w14:paraId="6A3B8912" w14:textId="6E273DC0"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09065D25" w14:textId="4FB19D32"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5430139B"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2FD67BBB" w14:textId="77777777" w:rsidTr="002211E6">
        <w:tc>
          <w:tcPr>
            <w:tcW w:w="805" w:type="dxa"/>
            <w:vAlign w:val="center"/>
          </w:tcPr>
          <w:p w14:paraId="2B6796AC"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400C219F" w14:textId="337BA899"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Bidder to consider the stainless steel name plate (including information as per PURCHASER advices) for the equipment.</w:t>
            </w:r>
          </w:p>
        </w:tc>
        <w:tc>
          <w:tcPr>
            <w:tcW w:w="1800" w:type="dxa"/>
            <w:vAlign w:val="center"/>
          </w:tcPr>
          <w:p w14:paraId="2C72A223" w14:textId="7278E25D"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4C2D63B" w14:textId="29D9AA72"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01A17426"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0AF4F0DC" w14:textId="77777777" w:rsidTr="002211E6">
        <w:trPr>
          <w:trHeight w:val="624"/>
        </w:trPr>
        <w:tc>
          <w:tcPr>
            <w:tcW w:w="805" w:type="dxa"/>
            <w:vAlign w:val="center"/>
          </w:tcPr>
          <w:p w14:paraId="525580A6"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35353BFB" w14:textId="6BC019EE"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Please specify overhead clearance (maintenance area) on pumps outline drawing.</w:t>
            </w:r>
          </w:p>
        </w:tc>
        <w:tc>
          <w:tcPr>
            <w:tcW w:w="1800" w:type="dxa"/>
            <w:vAlign w:val="center"/>
          </w:tcPr>
          <w:p w14:paraId="564ADBE8" w14:textId="6A753227"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250" w:type="dxa"/>
            <w:vAlign w:val="center"/>
          </w:tcPr>
          <w:p w14:paraId="10E33750" w14:textId="0DB3313E"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45DC1">
              <w:rPr>
                <w:rFonts w:ascii="Cambria" w:hAnsi="Cambria" w:cs="Calibri"/>
                <w:color w:val="000000" w:themeColor="text1"/>
                <w:sz w:val="18"/>
                <w:szCs w:val="18"/>
              </w:rPr>
              <w:t>Closed, will be finalized after P.O</w:t>
            </w:r>
          </w:p>
        </w:tc>
        <w:tc>
          <w:tcPr>
            <w:tcW w:w="2260" w:type="dxa"/>
            <w:gridSpan w:val="2"/>
            <w:vAlign w:val="center"/>
          </w:tcPr>
          <w:p w14:paraId="77CDBE58"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5F18FDDA" w14:textId="77777777" w:rsidTr="002211E6">
        <w:trPr>
          <w:trHeight w:val="624"/>
        </w:trPr>
        <w:tc>
          <w:tcPr>
            <w:tcW w:w="805" w:type="dxa"/>
            <w:vAlign w:val="center"/>
          </w:tcPr>
          <w:p w14:paraId="4D75A5FC"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356D8638" w14:textId="63A5C4C5"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Please indicate the pump rotation direction on GAD</w:t>
            </w:r>
          </w:p>
        </w:tc>
        <w:tc>
          <w:tcPr>
            <w:tcW w:w="1800" w:type="dxa"/>
            <w:vAlign w:val="center"/>
          </w:tcPr>
          <w:p w14:paraId="45C2EBBC" w14:textId="305A689C"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this matter will be specified in the finalized GA drawings after P.O at engineering </w:t>
            </w:r>
            <w:r w:rsidRPr="00FE6436">
              <w:rPr>
                <w:rFonts w:asciiTheme="minorHAnsi" w:eastAsia="SimSun" w:hAnsiTheme="minorHAnsi" w:cstheme="minorHAnsi"/>
                <w:color w:val="FF0000"/>
                <w:sz w:val="20"/>
                <w:szCs w:val="20"/>
                <w:lang w:eastAsia="zh-CN"/>
              </w:rPr>
              <w:lastRenderedPageBreak/>
              <w:t>phase.</w:t>
            </w:r>
          </w:p>
        </w:tc>
        <w:tc>
          <w:tcPr>
            <w:tcW w:w="2250" w:type="dxa"/>
            <w:vAlign w:val="center"/>
          </w:tcPr>
          <w:p w14:paraId="61DA5985" w14:textId="1EACF780"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lastRenderedPageBreak/>
              <w:t>Closed.</w:t>
            </w:r>
          </w:p>
        </w:tc>
        <w:tc>
          <w:tcPr>
            <w:tcW w:w="2260" w:type="dxa"/>
            <w:gridSpan w:val="2"/>
            <w:vAlign w:val="center"/>
          </w:tcPr>
          <w:p w14:paraId="10A9356F"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66AB33CF" w14:textId="77777777" w:rsidTr="002211E6">
        <w:trPr>
          <w:trHeight w:val="798"/>
        </w:trPr>
        <w:tc>
          <w:tcPr>
            <w:tcW w:w="805" w:type="dxa"/>
            <w:vAlign w:val="center"/>
          </w:tcPr>
          <w:p w14:paraId="394F2BC6"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2D4F2D3D" w14:textId="327649A0"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Attached TBE form (Attachment#1) to be filled and sent via next response on TCL.</w:t>
            </w:r>
          </w:p>
        </w:tc>
        <w:tc>
          <w:tcPr>
            <w:tcW w:w="1800" w:type="dxa"/>
            <w:vAlign w:val="center"/>
          </w:tcPr>
          <w:p w14:paraId="51873CA0" w14:textId="6398CB70"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filled TBE will be sent at next stage.</w:t>
            </w:r>
          </w:p>
        </w:tc>
        <w:tc>
          <w:tcPr>
            <w:tcW w:w="2250" w:type="dxa"/>
            <w:vAlign w:val="center"/>
          </w:tcPr>
          <w:p w14:paraId="4C2D9A32" w14:textId="4575108A" w:rsidR="00BD4FFE" w:rsidRPr="00197A75" w:rsidRDefault="00BD4FFE" w:rsidP="00BD4FFE">
            <w:pPr>
              <w:widowControl/>
              <w:wordWrap/>
              <w:adjustRightInd/>
              <w:spacing w:line="240" w:lineRule="auto"/>
              <w:jc w:val="left"/>
              <w:textAlignment w:val="auto"/>
              <w:rPr>
                <w:rFonts w:ascii="Cambria" w:hAnsi="Cambria" w:cs="Calibri"/>
                <w:color w:val="000000"/>
                <w:sz w:val="18"/>
                <w:szCs w:val="18"/>
              </w:rPr>
            </w:pPr>
            <w:r w:rsidRPr="00197A75">
              <w:rPr>
                <w:rFonts w:ascii="Cambria" w:hAnsi="Cambria" w:cs="Calibri"/>
                <w:color w:val="000000"/>
                <w:sz w:val="18"/>
                <w:szCs w:val="18"/>
              </w:rPr>
              <w:t>Noted.</w:t>
            </w:r>
          </w:p>
        </w:tc>
        <w:tc>
          <w:tcPr>
            <w:tcW w:w="2260" w:type="dxa"/>
            <w:gridSpan w:val="2"/>
            <w:vAlign w:val="center"/>
          </w:tcPr>
          <w:p w14:paraId="0C81425D"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32D1E7F3" w14:textId="77777777" w:rsidTr="002211E6">
        <w:trPr>
          <w:trHeight w:val="798"/>
        </w:trPr>
        <w:tc>
          <w:tcPr>
            <w:tcW w:w="805" w:type="dxa"/>
            <w:vAlign w:val="center"/>
          </w:tcPr>
          <w:p w14:paraId="0FABF8C9" w14:textId="77777777" w:rsidR="00BD4FFE" w:rsidRPr="00FE6436" w:rsidRDefault="00BD4FFE" w:rsidP="00BD4FF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vAlign w:val="center"/>
          </w:tcPr>
          <w:p w14:paraId="5373E7CC" w14:textId="1C2A47B7" w:rsidR="00BD4FFE" w:rsidRPr="00CA71B9" w:rsidRDefault="00BD4FFE" w:rsidP="00BD4FFE">
            <w:pPr>
              <w:tabs>
                <w:tab w:val="left" w:pos="395"/>
              </w:tabs>
              <w:wordWrap/>
              <w:autoSpaceDE w:val="0"/>
              <w:autoSpaceDN w:val="0"/>
              <w:spacing w:before="60" w:after="60" w:line="240" w:lineRule="auto"/>
              <w:rPr>
                <w:rFonts w:ascii="Cambria" w:hAnsi="Cambria" w:cs="Calibri"/>
                <w:b/>
                <w:bCs/>
                <w:color w:val="00B050"/>
              </w:rPr>
            </w:pPr>
            <w:r w:rsidRPr="00BB4EEC">
              <w:rPr>
                <w:rFonts w:ascii="Cambria" w:hAnsi="Cambria" w:cs="Calibri"/>
                <w:b/>
                <w:bCs/>
                <w:color w:val="00B050"/>
              </w:rPr>
              <w:t>New item</w:t>
            </w:r>
          </w:p>
        </w:tc>
        <w:tc>
          <w:tcPr>
            <w:tcW w:w="1800" w:type="dxa"/>
            <w:vAlign w:val="center"/>
          </w:tcPr>
          <w:p w14:paraId="20906077" w14:textId="77777777"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250" w:type="dxa"/>
            <w:vAlign w:val="center"/>
          </w:tcPr>
          <w:p w14:paraId="5DD18986" w14:textId="3C6FF4F2" w:rsidR="00BD4FFE" w:rsidRDefault="00BD4FFE" w:rsidP="00BD4FFE">
            <w:pPr>
              <w:widowControl/>
              <w:wordWrap/>
              <w:adjustRightInd/>
              <w:spacing w:line="240" w:lineRule="auto"/>
              <w:jc w:val="left"/>
              <w:textAlignment w:val="auto"/>
              <w:rPr>
                <w:rFonts w:ascii="Cambria" w:hAnsi="Cambria" w:cs="Calibri"/>
                <w:color w:val="000000"/>
                <w:sz w:val="20"/>
                <w:szCs w:val="20"/>
              </w:rPr>
            </w:pPr>
            <w:r w:rsidRPr="00A36AC0">
              <w:rPr>
                <w:rFonts w:ascii="Cambria" w:hAnsi="Cambria" w:cs="Calibri"/>
                <w:color w:val="000000"/>
                <w:sz w:val="20"/>
                <w:szCs w:val="20"/>
              </w:rPr>
              <w:t>for all pumps Use air cooling, Cooling water is not applicable</w:t>
            </w:r>
          </w:p>
        </w:tc>
        <w:tc>
          <w:tcPr>
            <w:tcW w:w="2260" w:type="dxa"/>
            <w:gridSpan w:val="2"/>
            <w:vAlign w:val="center"/>
          </w:tcPr>
          <w:p w14:paraId="4A95C0C8" w14:textId="022F22F3" w:rsidR="00BD4FFE" w:rsidRPr="00975751"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975751">
              <w:rPr>
                <w:rFonts w:asciiTheme="minorHAnsi" w:eastAsia="SimSun" w:hAnsiTheme="minorHAnsi" w:cstheme="minorHAnsi"/>
                <w:color w:val="FF0000"/>
                <w:sz w:val="20"/>
                <w:szCs w:val="20"/>
                <w:lang w:eastAsia="zh-CN"/>
              </w:rPr>
              <w:t xml:space="preserve">Noted, cooling </w:t>
            </w:r>
            <w:r>
              <w:rPr>
                <w:rFonts w:asciiTheme="minorHAnsi" w:eastAsia="SimSun" w:hAnsiTheme="minorHAnsi" w:cstheme="minorHAnsi"/>
                <w:color w:val="FF0000"/>
                <w:sz w:val="20"/>
                <w:szCs w:val="20"/>
                <w:lang w:eastAsia="zh-CN"/>
              </w:rPr>
              <w:t>utility</w:t>
            </w:r>
            <w:r w:rsidRPr="00975751">
              <w:rPr>
                <w:rFonts w:asciiTheme="minorHAnsi" w:eastAsia="SimSun" w:hAnsiTheme="minorHAnsi" w:cstheme="minorHAnsi"/>
                <w:color w:val="FF0000"/>
                <w:sz w:val="20"/>
                <w:szCs w:val="20"/>
                <w:lang w:eastAsia="zh-CN"/>
              </w:rPr>
              <w:t xml:space="preserve"> for project mechanical seals is not applicable.</w:t>
            </w:r>
          </w:p>
        </w:tc>
        <w:tc>
          <w:tcPr>
            <w:tcW w:w="2560" w:type="dxa"/>
            <w:vAlign w:val="center"/>
          </w:tcPr>
          <w:p w14:paraId="6E119018" w14:textId="7E99C4AB" w:rsidR="00BD4FFE" w:rsidRPr="00FE6436" w:rsidRDefault="00BD4FFE" w:rsidP="00BD4FF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666870C2" w14:textId="77777777" w:rsidTr="008127E9">
        <w:tc>
          <w:tcPr>
            <w:tcW w:w="15075" w:type="dxa"/>
            <w:gridSpan w:val="7"/>
            <w:shd w:val="clear" w:color="auto" w:fill="D9D9D9" w:themeFill="background1" w:themeFillShade="D9"/>
            <w:vAlign w:val="center"/>
          </w:tcPr>
          <w:p w14:paraId="66625BCB" w14:textId="610D7CB3" w:rsidR="00BD4FFE" w:rsidRPr="00FE6436" w:rsidRDefault="00BD4FFE" w:rsidP="00BD4FF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PIPING &amp; MATERIAL</w:t>
            </w:r>
          </w:p>
        </w:tc>
      </w:tr>
      <w:tr w:rsidR="00BD4FFE" w:rsidRPr="00FE6436" w14:paraId="6BF1895C" w14:textId="77777777" w:rsidTr="002211E6">
        <w:tc>
          <w:tcPr>
            <w:tcW w:w="805" w:type="dxa"/>
            <w:vAlign w:val="center"/>
          </w:tcPr>
          <w:p w14:paraId="14B45305" w14:textId="77777777" w:rsidR="00BD4FFE" w:rsidRPr="00FE6436" w:rsidRDefault="00BD4FFE" w:rsidP="00BD4FF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64E194BF" w14:textId="07983323" w:rsidR="00BD4FFE" w:rsidRPr="00FE6436" w:rsidRDefault="00BD4FFE" w:rsidP="00BD4FFE">
            <w:pPr>
              <w:tabs>
                <w:tab w:val="left" w:pos="395"/>
              </w:tabs>
              <w:wordWrap/>
              <w:autoSpaceDE w:val="0"/>
              <w:autoSpaceDN w:val="0"/>
              <w:spacing w:before="60" w:after="60" w:line="240" w:lineRule="auto"/>
              <w:jc w:val="left"/>
              <w:rPr>
                <w:rFonts w:ascii="Arial" w:hAnsi="Arial"/>
                <w:sz w:val="18"/>
                <w:szCs w:val="18"/>
              </w:rPr>
            </w:pPr>
            <w:r w:rsidRPr="00FE6436">
              <w:rPr>
                <w:rFonts w:ascii="Arial" w:hAnsi="Arial"/>
                <w:sz w:val="18"/>
                <w:szCs w:val="18"/>
              </w:rPr>
              <w:t>Please send us General Arrangement Drawing of Pumps</w:t>
            </w:r>
          </w:p>
        </w:tc>
        <w:tc>
          <w:tcPr>
            <w:tcW w:w="1800" w:type="dxa"/>
            <w:vAlign w:val="center"/>
          </w:tcPr>
          <w:p w14:paraId="3D144A7D" w14:textId="567AC367"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preliminary GA drawings will be submitted at next stage (chapter 13 in the technical specification) and finalized GA drawings with all details and dimensions will be submitted after P.O at engineering phase.</w:t>
            </w:r>
          </w:p>
        </w:tc>
        <w:tc>
          <w:tcPr>
            <w:tcW w:w="2250" w:type="dxa"/>
            <w:vAlign w:val="center"/>
          </w:tcPr>
          <w:p w14:paraId="4E7A74DA" w14:textId="3AB7CDDC"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4AE1A80F"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48397A96" w14:textId="77777777" w:rsidTr="002211E6">
        <w:trPr>
          <w:trHeight w:val="502"/>
        </w:trPr>
        <w:tc>
          <w:tcPr>
            <w:tcW w:w="805" w:type="dxa"/>
            <w:vAlign w:val="center"/>
          </w:tcPr>
          <w:p w14:paraId="72B767D9" w14:textId="77777777" w:rsidR="00BD4FFE" w:rsidRPr="00FE6436" w:rsidRDefault="00BD4FFE" w:rsidP="00BD4FF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0117E9BF" w14:textId="5D412BCE"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Arial" w:hAnsi="Arial"/>
                <w:sz w:val="18"/>
                <w:szCs w:val="18"/>
              </w:rPr>
              <w:t>Catalogue for equipment shall be issued by vendor.</w:t>
            </w:r>
          </w:p>
        </w:tc>
        <w:tc>
          <w:tcPr>
            <w:tcW w:w="1800" w:type="dxa"/>
            <w:vAlign w:val="center"/>
          </w:tcPr>
          <w:p w14:paraId="0D6EE5E2" w14:textId="7243BC24"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pumps catalogues have been already sent at previous stage.</w:t>
            </w:r>
          </w:p>
        </w:tc>
        <w:tc>
          <w:tcPr>
            <w:tcW w:w="2250" w:type="dxa"/>
            <w:vAlign w:val="center"/>
          </w:tcPr>
          <w:p w14:paraId="7275C9FE" w14:textId="2470F14B"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2BD31823"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48293EBF" w14:textId="77777777" w:rsidTr="002211E6">
        <w:trPr>
          <w:trHeight w:val="502"/>
        </w:trPr>
        <w:tc>
          <w:tcPr>
            <w:tcW w:w="805" w:type="dxa"/>
            <w:vAlign w:val="center"/>
          </w:tcPr>
          <w:p w14:paraId="40AE6DA3" w14:textId="77777777" w:rsidR="00BD4FFE" w:rsidRPr="00FE6436" w:rsidRDefault="00BD4FFE" w:rsidP="00BD4FF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EB0DFC0" w14:textId="7A5B4251" w:rsidR="00BD4FFE" w:rsidRPr="005866DE" w:rsidRDefault="00BD4FFE" w:rsidP="00BD4FFE">
            <w:pPr>
              <w:tabs>
                <w:tab w:val="left" w:pos="395"/>
              </w:tabs>
              <w:wordWrap/>
              <w:autoSpaceDE w:val="0"/>
              <w:autoSpaceDN w:val="0"/>
              <w:spacing w:before="60" w:after="60" w:line="240" w:lineRule="auto"/>
              <w:jc w:val="left"/>
              <w:rPr>
                <w:rFonts w:ascii="Arial" w:hAnsi="Arial"/>
                <w:b/>
                <w:bCs/>
                <w:color w:val="1F497D" w:themeColor="text2"/>
                <w:sz w:val="18"/>
                <w:szCs w:val="18"/>
              </w:rPr>
            </w:pPr>
            <w:r>
              <w:rPr>
                <w:rFonts w:ascii="Arial" w:hAnsi="Arial"/>
                <w:b/>
                <w:bCs/>
                <w:color w:val="1F497D" w:themeColor="text2"/>
                <w:sz w:val="18"/>
                <w:szCs w:val="18"/>
              </w:rPr>
              <w:t>NEW ITEM</w:t>
            </w:r>
          </w:p>
        </w:tc>
        <w:tc>
          <w:tcPr>
            <w:tcW w:w="1800" w:type="dxa"/>
            <w:vAlign w:val="center"/>
          </w:tcPr>
          <w:p w14:paraId="6284CB46" w14:textId="77777777" w:rsidR="00BD4FFE" w:rsidRPr="005866DE" w:rsidRDefault="00BD4FFE" w:rsidP="00BD4FFE">
            <w:pPr>
              <w:tabs>
                <w:tab w:val="left" w:pos="395"/>
              </w:tabs>
              <w:wordWrap/>
              <w:autoSpaceDE w:val="0"/>
              <w:autoSpaceDN w:val="0"/>
              <w:spacing w:before="60" w:after="60" w:line="240" w:lineRule="auto"/>
              <w:rPr>
                <w:rFonts w:asciiTheme="minorHAnsi" w:eastAsia="SimSun" w:hAnsiTheme="minorHAnsi" w:cstheme="minorHAnsi"/>
                <w:b/>
                <w:bCs/>
                <w:color w:val="FF0000"/>
                <w:sz w:val="20"/>
                <w:szCs w:val="20"/>
                <w:lang w:eastAsia="zh-CN"/>
              </w:rPr>
            </w:pPr>
          </w:p>
        </w:tc>
        <w:tc>
          <w:tcPr>
            <w:tcW w:w="2250" w:type="dxa"/>
            <w:shd w:val="clear" w:color="auto" w:fill="FFFFFF" w:themeFill="background1"/>
            <w:vAlign w:val="center"/>
          </w:tcPr>
          <w:p w14:paraId="32A895CE" w14:textId="77777777" w:rsidR="00BD4FFE" w:rsidRPr="00F83F89" w:rsidRDefault="00BD4FFE" w:rsidP="00BD4FFE">
            <w:pPr>
              <w:widowControl/>
              <w:shd w:val="clear" w:color="auto" w:fill="FFFFFF" w:themeFill="background1"/>
              <w:wordWrap/>
              <w:adjustRightInd/>
              <w:spacing w:line="240" w:lineRule="auto"/>
              <w:jc w:val="left"/>
              <w:textAlignment w:val="auto"/>
              <w:rPr>
                <w:rFonts w:ascii="Cambria" w:hAnsi="Cambria" w:cs="Calibri"/>
                <w:b/>
                <w:bCs/>
                <w:color w:val="000000"/>
                <w:sz w:val="18"/>
                <w:szCs w:val="18"/>
              </w:rPr>
            </w:pPr>
            <w:r w:rsidRPr="00F83F89">
              <w:rPr>
                <w:rFonts w:ascii="Cambria" w:hAnsi="Cambria" w:cs="Calibri"/>
                <w:b/>
                <w:bCs/>
                <w:color w:val="000000"/>
                <w:sz w:val="18"/>
                <w:szCs w:val="18"/>
              </w:rPr>
              <w:t>For S-8 material, the Impeller wear ring and case wear ring:</w:t>
            </w:r>
          </w:p>
          <w:p w14:paraId="1B772675" w14:textId="0887BD5B" w:rsidR="00BD4FFE" w:rsidRPr="00F83F89" w:rsidRDefault="00BD4FFE" w:rsidP="00BD4FFE">
            <w:pPr>
              <w:widowControl/>
              <w:shd w:val="clear" w:color="auto" w:fill="FFFFFF" w:themeFill="background1"/>
              <w:wordWrap/>
              <w:adjustRightInd/>
              <w:spacing w:line="240" w:lineRule="auto"/>
              <w:jc w:val="left"/>
              <w:textAlignment w:val="auto"/>
              <w:rPr>
                <w:rFonts w:ascii="Cambria" w:hAnsi="Cambria" w:cs="Calibri"/>
                <w:b/>
                <w:bCs/>
                <w:color w:val="000000"/>
                <w:sz w:val="18"/>
                <w:szCs w:val="18"/>
              </w:rPr>
            </w:pPr>
            <w:r w:rsidRPr="00F83F89">
              <w:rPr>
                <w:rFonts w:ascii="Cambria" w:hAnsi="Cambria" w:cs="Calibri"/>
                <w:b/>
                <w:bCs/>
                <w:color w:val="000000"/>
                <w:sz w:val="18"/>
                <w:szCs w:val="18"/>
              </w:rPr>
              <w:t>Hard faced A351 Gr CF3M.</w:t>
            </w:r>
          </w:p>
        </w:tc>
        <w:tc>
          <w:tcPr>
            <w:tcW w:w="2260" w:type="dxa"/>
            <w:gridSpan w:val="2"/>
            <w:vAlign w:val="center"/>
          </w:tcPr>
          <w:p w14:paraId="450B0ACE" w14:textId="34B53880" w:rsidR="00BD4FFE" w:rsidRPr="00975751"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975751">
              <w:rPr>
                <w:rFonts w:asciiTheme="minorHAnsi" w:eastAsia="SimSun" w:hAnsiTheme="minorHAnsi" w:cstheme="minorHAnsi"/>
                <w:color w:val="FF0000"/>
                <w:sz w:val="20"/>
                <w:szCs w:val="20"/>
                <w:lang w:eastAsia="zh-CN"/>
              </w:rPr>
              <w:t>Noted and confirmed.</w:t>
            </w:r>
          </w:p>
        </w:tc>
        <w:tc>
          <w:tcPr>
            <w:tcW w:w="2560" w:type="dxa"/>
            <w:vAlign w:val="center"/>
          </w:tcPr>
          <w:p w14:paraId="53AA526F" w14:textId="6C1ACC8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02E62CF9" w14:textId="77777777" w:rsidTr="008127E9">
        <w:tc>
          <w:tcPr>
            <w:tcW w:w="15075" w:type="dxa"/>
            <w:gridSpan w:val="7"/>
            <w:shd w:val="clear" w:color="auto" w:fill="D9D9D9" w:themeFill="background1" w:themeFillShade="D9"/>
            <w:vAlign w:val="center"/>
          </w:tcPr>
          <w:p w14:paraId="3460DC0A" w14:textId="5B8FD203" w:rsidR="00BD4FFE" w:rsidRPr="00FE6436" w:rsidRDefault="00BD4FFE" w:rsidP="00BD4FF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SAFETY </w:t>
            </w:r>
          </w:p>
        </w:tc>
      </w:tr>
      <w:tr w:rsidR="00BD4FFE" w:rsidRPr="00FE6436" w14:paraId="5915F3ED" w14:textId="77777777" w:rsidTr="002211E6">
        <w:tc>
          <w:tcPr>
            <w:tcW w:w="805" w:type="dxa"/>
            <w:vAlign w:val="center"/>
          </w:tcPr>
          <w:p w14:paraId="53580EEB" w14:textId="77777777" w:rsidR="00BD4FFE" w:rsidRPr="00FE6436" w:rsidRDefault="00BD4FFE" w:rsidP="00BD4FFE">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4412BA1" w14:textId="1637E072" w:rsidR="00BD4FFE" w:rsidRPr="00FE6436" w:rsidRDefault="00BD4FFE" w:rsidP="00BD4FFE">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confirms that the Noise level @ 1m will not exceed 85 dB</w:t>
            </w:r>
          </w:p>
        </w:tc>
        <w:tc>
          <w:tcPr>
            <w:tcW w:w="1800" w:type="dxa"/>
            <w:vAlign w:val="center"/>
          </w:tcPr>
          <w:p w14:paraId="0333C3AA" w14:textId="41F9F8C3"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73E6141E" w14:textId="492E24CC" w:rsidR="00BD4FFE" w:rsidRPr="006C57FF" w:rsidRDefault="00BD4FFE" w:rsidP="00BD4FFE">
            <w:pPr>
              <w:widowControl/>
              <w:shd w:val="clear" w:color="auto" w:fill="FFFFFF" w:themeFill="background1"/>
              <w:wordWrap/>
              <w:adjustRightInd/>
              <w:spacing w:line="240" w:lineRule="auto"/>
              <w:jc w:val="left"/>
              <w:textAlignment w:val="auto"/>
              <w:rPr>
                <w:rFonts w:ascii="Arial" w:hAnsi="Arial"/>
                <w:sz w:val="18"/>
                <w:szCs w:val="18"/>
              </w:rPr>
            </w:pPr>
            <w:r w:rsidRPr="006C57FF">
              <w:rPr>
                <w:rFonts w:ascii="Arial" w:hAnsi="Arial"/>
                <w:sz w:val="18"/>
                <w:szCs w:val="18"/>
              </w:rPr>
              <w:t>Closed</w:t>
            </w:r>
            <w:r>
              <w:rPr>
                <w:rFonts w:ascii="Arial" w:hAnsi="Arial"/>
                <w:sz w:val="18"/>
                <w:szCs w:val="18"/>
              </w:rPr>
              <w:t>.</w:t>
            </w:r>
            <w:r w:rsidRPr="006C57FF">
              <w:rPr>
                <w:rFonts w:ascii="Arial" w:hAnsi="Arial"/>
                <w:sz w:val="18"/>
                <w:szCs w:val="18"/>
              </w:rPr>
              <w:t xml:space="preserve"> </w:t>
            </w:r>
          </w:p>
        </w:tc>
        <w:tc>
          <w:tcPr>
            <w:tcW w:w="2260" w:type="dxa"/>
            <w:gridSpan w:val="2"/>
            <w:vAlign w:val="center"/>
          </w:tcPr>
          <w:p w14:paraId="5C9EA80D"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17FD0DB2" w14:textId="77777777" w:rsidTr="008127E9">
        <w:tc>
          <w:tcPr>
            <w:tcW w:w="15075" w:type="dxa"/>
            <w:gridSpan w:val="7"/>
            <w:shd w:val="clear" w:color="auto" w:fill="D9D9D9" w:themeFill="background1" w:themeFillShade="D9"/>
            <w:vAlign w:val="center"/>
          </w:tcPr>
          <w:p w14:paraId="6B4382C7" w14:textId="0DA5FD76" w:rsidR="00BD4FFE" w:rsidRPr="00FE6436" w:rsidRDefault="00BD4FFE" w:rsidP="00BD4FF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ELECTRICAL </w:t>
            </w:r>
          </w:p>
        </w:tc>
      </w:tr>
      <w:tr w:rsidR="00BD4FFE" w:rsidRPr="00FE6436" w14:paraId="18CDFB02" w14:textId="77777777" w:rsidTr="002211E6">
        <w:tc>
          <w:tcPr>
            <w:tcW w:w="805" w:type="dxa"/>
            <w:vAlign w:val="center"/>
          </w:tcPr>
          <w:p w14:paraId="24283D89"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36CD77BA" w14:textId="69A4FA21"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electrical equipment shall comply with electrical references &amp; standard that mentioned on material requisition. IPS-E-EL-100 (1), IPS-M-EL-131 (2).</w:t>
            </w:r>
          </w:p>
        </w:tc>
        <w:tc>
          <w:tcPr>
            <w:tcW w:w="1800" w:type="dxa"/>
            <w:vAlign w:val="center"/>
          </w:tcPr>
          <w:p w14:paraId="0376F4F0" w14:textId="5FCE3FC4"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059F50EA" w14:textId="5B3BD450"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C57FF">
              <w:rPr>
                <w:rFonts w:ascii="Arial" w:hAnsi="Arial"/>
                <w:sz w:val="18"/>
                <w:szCs w:val="18"/>
              </w:rPr>
              <w:t>Closed</w:t>
            </w:r>
            <w:r>
              <w:rPr>
                <w:rFonts w:ascii="Arial" w:hAnsi="Arial"/>
                <w:sz w:val="18"/>
                <w:szCs w:val="18"/>
              </w:rPr>
              <w:t>.</w:t>
            </w:r>
            <w:r w:rsidRPr="006C57FF">
              <w:rPr>
                <w:rFonts w:ascii="Arial" w:hAnsi="Arial"/>
                <w:sz w:val="18"/>
                <w:szCs w:val="18"/>
              </w:rPr>
              <w:t xml:space="preserve"> </w:t>
            </w:r>
          </w:p>
        </w:tc>
        <w:tc>
          <w:tcPr>
            <w:tcW w:w="2260" w:type="dxa"/>
            <w:gridSpan w:val="2"/>
            <w:vAlign w:val="center"/>
          </w:tcPr>
          <w:p w14:paraId="4BEFDD8D"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12272E88" w14:textId="77777777" w:rsidTr="002211E6">
        <w:tc>
          <w:tcPr>
            <w:tcW w:w="805" w:type="dxa"/>
            <w:vAlign w:val="center"/>
          </w:tcPr>
          <w:p w14:paraId="31232A8F"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D247795" w14:textId="791CBC05"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Electrical equipment shall be suitable for environmental data based on process design criteria.</w:t>
            </w:r>
          </w:p>
        </w:tc>
        <w:tc>
          <w:tcPr>
            <w:tcW w:w="1800" w:type="dxa"/>
            <w:vAlign w:val="center"/>
          </w:tcPr>
          <w:p w14:paraId="6B0C5B7B" w14:textId="2C4046E4" w:rsidR="00BD4FFE" w:rsidRPr="00FE6436" w:rsidRDefault="006529C7"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w:t>
            </w:r>
            <w:proofErr w:type="gramStart"/>
            <w:r w:rsidRPr="00FE6436">
              <w:rPr>
                <w:rFonts w:asciiTheme="minorHAnsi" w:eastAsia="SimSun" w:hAnsiTheme="minorHAnsi" w:cstheme="minorHAnsi"/>
                <w:color w:val="FF0000"/>
                <w:sz w:val="20"/>
                <w:szCs w:val="20"/>
                <w:lang w:eastAsia="zh-CN"/>
              </w:rPr>
              <w:t xml:space="preserve">confirmed </w:t>
            </w:r>
            <w:r w:rsidR="00BD4FFE" w:rsidRPr="00FE6436">
              <w:rPr>
                <w:rFonts w:asciiTheme="minorHAnsi" w:eastAsia="SimSun" w:hAnsiTheme="minorHAnsi" w:cstheme="minorHAnsi"/>
                <w:color w:val="FF0000"/>
                <w:sz w:val="20"/>
                <w:szCs w:val="20"/>
                <w:lang w:eastAsia="zh-CN"/>
              </w:rPr>
              <w:t>.</w:t>
            </w:r>
            <w:proofErr w:type="gramEnd"/>
          </w:p>
        </w:tc>
        <w:tc>
          <w:tcPr>
            <w:tcW w:w="2250" w:type="dxa"/>
            <w:vAlign w:val="center"/>
          </w:tcPr>
          <w:p w14:paraId="541E5B0B" w14:textId="759FF2CA"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C57FF">
              <w:rPr>
                <w:rFonts w:ascii="Arial" w:hAnsi="Arial"/>
                <w:sz w:val="18"/>
                <w:szCs w:val="18"/>
              </w:rPr>
              <w:t>Closed</w:t>
            </w:r>
            <w:r>
              <w:rPr>
                <w:rFonts w:ascii="Arial" w:hAnsi="Arial"/>
                <w:sz w:val="18"/>
                <w:szCs w:val="18"/>
              </w:rPr>
              <w:t>.</w:t>
            </w:r>
            <w:r w:rsidRPr="006C57FF">
              <w:rPr>
                <w:rFonts w:ascii="Arial" w:hAnsi="Arial"/>
                <w:sz w:val="18"/>
                <w:szCs w:val="18"/>
              </w:rPr>
              <w:t xml:space="preserve"> </w:t>
            </w:r>
          </w:p>
        </w:tc>
        <w:tc>
          <w:tcPr>
            <w:tcW w:w="2260" w:type="dxa"/>
            <w:gridSpan w:val="2"/>
            <w:vAlign w:val="center"/>
          </w:tcPr>
          <w:p w14:paraId="2B979B6D"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60F31331" w14:textId="77777777" w:rsidTr="002211E6">
        <w:tc>
          <w:tcPr>
            <w:tcW w:w="805" w:type="dxa"/>
            <w:vAlign w:val="center"/>
          </w:tcPr>
          <w:p w14:paraId="0430D7EC"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60D83B45" w14:textId="5E660B91"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documents related to electro motor shall be submitted by vendor such as, motor data sheet, motor outline drawing &amp; etc.</w:t>
            </w:r>
          </w:p>
        </w:tc>
        <w:tc>
          <w:tcPr>
            <w:tcW w:w="1800" w:type="dxa"/>
            <w:vAlign w:val="center"/>
          </w:tcPr>
          <w:p w14:paraId="6266AB4B" w14:textId="6F2D921C"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all motors documents will be submitted after P.O.</w:t>
            </w:r>
          </w:p>
        </w:tc>
        <w:tc>
          <w:tcPr>
            <w:tcW w:w="2250" w:type="dxa"/>
            <w:vAlign w:val="center"/>
          </w:tcPr>
          <w:p w14:paraId="17C6454C" w14:textId="6996809B"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C57FF">
              <w:rPr>
                <w:rFonts w:ascii="Arial" w:hAnsi="Arial"/>
                <w:sz w:val="18"/>
                <w:szCs w:val="18"/>
              </w:rPr>
              <w:t>Closed</w:t>
            </w:r>
            <w:r>
              <w:rPr>
                <w:rFonts w:ascii="Arial" w:hAnsi="Arial"/>
                <w:sz w:val="18"/>
                <w:szCs w:val="18"/>
              </w:rPr>
              <w:t>.</w:t>
            </w:r>
            <w:r w:rsidRPr="006C57FF">
              <w:rPr>
                <w:rFonts w:ascii="Arial" w:hAnsi="Arial"/>
                <w:sz w:val="18"/>
                <w:szCs w:val="18"/>
              </w:rPr>
              <w:t xml:space="preserve"> </w:t>
            </w:r>
          </w:p>
        </w:tc>
        <w:tc>
          <w:tcPr>
            <w:tcW w:w="2260" w:type="dxa"/>
            <w:gridSpan w:val="2"/>
            <w:vAlign w:val="center"/>
          </w:tcPr>
          <w:p w14:paraId="2C5D416A"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2F0DF01C" w14:textId="77777777" w:rsidTr="002211E6">
        <w:tc>
          <w:tcPr>
            <w:tcW w:w="805" w:type="dxa"/>
            <w:vAlign w:val="center"/>
          </w:tcPr>
          <w:p w14:paraId="68341890"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319F3D61" w14:textId="0BD6AE58"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Vendor list &amp; sub vendor list of manufacture shall be according to project AVL.</w:t>
            </w:r>
          </w:p>
        </w:tc>
        <w:tc>
          <w:tcPr>
            <w:tcW w:w="1800" w:type="dxa"/>
            <w:vAlign w:val="center"/>
          </w:tcPr>
          <w:p w14:paraId="45028FC0" w14:textId="06F3DC76"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please submit project AVL.</w:t>
            </w:r>
          </w:p>
        </w:tc>
        <w:tc>
          <w:tcPr>
            <w:tcW w:w="2250" w:type="dxa"/>
            <w:vAlign w:val="center"/>
          </w:tcPr>
          <w:p w14:paraId="0E51869B" w14:textId="4FB20B62"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 xml:space="preserve">Project AVL shall be followed by vendor as </w:t>
            </w:r>
            <w:r w:rsidRPr="00101229">
              <w:rPr>
                <w:rFonts w:ascii="Cambria" w:hAnsi="Cambria" w:cs="Calibri"/>
                <w:color w:val="C00000"/>
                <w:sz w:val="18"/>
                <w:szCs w:val="18"/>
              </w:rPr>
              <w:t>attachment#1</w:t>
            </w:r>
          </w:p>
        </w:tc>
        <w:tc>
          <w:tcPr>
            <w:tcW w:w="2260" w:type="dxa"/>
            <w:gridSpan w:val="2"/>
            <w:vAlign w:val="center"/>
          </w:tcPr>
          <w:p w14:paraId="68A59138" w14:textId="38EC652E" w:rsidR="00E61DBA" w:rsidRPr="00975751"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0" w:type="dxa"/>
            <w:vAlign w:val="center"/>
          </w:tcPr>
          <w:p w14:paraId="32C0F1ED" w14:textId="5B255359"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073EF162" w14:textId="77777777" w:rsidTr="002211E6">
        <w:tc>
          <w:tcPr>
            <w:tcW w:w="805" w:type="dxa"/>
            <w:vAlign w:val="center"/>
          </w:tcPr>
          <w:p w14:paraId="1BFC0073"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DA9EE35" w14:textId="45EB1254"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 complete set of spare parts for commissioning shall be supplied for each motor.</w:t>
            </w:r>
          </w:p>
        </w:tc>
        <w:tc>
          <w:tcPr>
            <w:tcW w:w="1800" w:type="dxa"/>
            <w:vAlign w:val="center"/>
          </w:tcPr>
          <w:p w14:paraId="6B242418" w14:textId="1035C60B"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4899970" w14:textId="6001AC7F"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0DD04D1C"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02AD42EC" w14:textId="77777777" w:rsidTr="002211E6">
        <w:tc>
          <w:tcPr>
            <w:tcW w:w="805" w:type="dxa"/>
            <w:vAlign w:val="center"/>
          </w:tcPr>
          <w:p w14:paraId="14BF03A3"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EFB3F2E" w14:textId="662AE85F"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The equipment shall be factory tested. Certified copies of test reports shall be submitted to the purchaser.</w:t>
            </w:r>
          </w:p>
        </w:tc>
        <w:tc>
          <w:tcPr>
            <w:tcW w:w="1800" w:type="dxa"/>
            <w:vAlign w:val="center"/>
          </w:tcPr>
          <w:p w14:paraId="07B3C60B" w14:textId="3983AF65"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16C15111" w14:textId="6FFA3CD3"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114FAE14"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2B1CF3C0" w14:textId="77777777" w:rsidTr="002211E6">
        <w:tc>
          <w:tcPr>
            <w:tcW w:w="805" w:type="dxa"/>
            <w:vAlign w:val="center"/>
          </w:tcPr>
          <w:p w14:paraId="620333D0"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FE79DB6" w14:textId="172165C5"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Data sheet &amp; Specification of LV induction motor have been attached to MR. Please follow them.</w:t>
            </w:r>
          </w:p>
        </w:tc>
        <w:tc>
          <w:tcPr>
            <w:tcW w:w="1800" w:type="dxa"/>
            <w:vAlign w:val="center"/>
          </w:tcPr>
          <w:p w14:paraId="639A1F37" w14:textId="0BEC8173"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AAC617D" w14:textId="6DFC6741"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3224D074"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D4FFE" w:rsidRPr="00FE6436" w14:paraId="2313D285" w14:textId="77777777" w:rsidTr="002211E6">
        <w:tc>
          <w:tcPr>
            <w:tcW w:w="805" w:type="dxa"/>
            <w:vAlign w:val="center"/>
          </w:tcPr>
          <w:p w14:paraId="10BFD1FD" w14:textId="77777777" w:rsidR="00BD4FFE" w:rsidRPr="00FE6436" w:rsidRDefault="00BD4FFE" w:rsidP="00BD4FF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9E78418" w14:textId="774A0790" w:rsidR="00BD4FFE" w:rsidRPr="00FE6436" w:rsidRDefault="00BD4FFE" w:rsidP="00BD4FFE">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Data sheet for LV induction motor shall be filled and submitted.</w:t>
            </w:r>
          </w:p>
        </w:tc>
        <w:tc>
          <w:tcPr>
            <w:tcW w:w="1800" w:type="dxa"/>
            <w:vAlign w:val="center"/>
          </w:tcPr>
          <w:p w14:paraId="31C35480" w14:textId="73F2E476" w:rsidR="00BD4FFE" w:rsidRPr="00FE6436" w:rsidRDefault="00BD4FFE" w:rsidP="00BD4FFE">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motors datasheet will be filled after P.O.</w:t>
            </w:r>
          </w:p>
        </w:tc>
        <w:tc>
          <w:tcPr>
            <w:tcW w:w="2250" w:type="dxa"/>
            <w:vAlign w:val="center"/>
          </w:tcPr>
          <w:p w14:paraId="2D8D8CCA" w14:textId="411E51D0"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2A5EF681" w14:textId="77777777" w:rsidR="00BD4FFE" w:rsidRPr="00FE6436" w:rsidRDefault="00BD4FFE" w:rsidP="00BD4FF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A0F36BD" w14:textId="77777777" w:rsidR="00BD4FFE" w:rsidRPr="00916828" w:rsidRDefault="00BD4FFE" w:rsidP="00BD4FFE">
            <w:pPr>
              <w:rPr>
                <w:rFonts w:asciiTheme="minorBidi" w:eastAsia="Calibri" w:hAnsiTheme="minorBidi" w:cstheme="minorBidi"/>
                <w:sz w:val="20"/>
                <w:szCs w:val="20"/>
                <w:lang w:eastAsia="en-US"/>
              </w:rPr>
            </w:pPr>
          </w:p>
        </w:tc>
      </w:tr>
      <w:tr w:rsidR="00E61DBA" w:rsidRPr="00FE6436" w14:paraId="57374BCE" w14:textId="77777777" w:rsidTr="002211E6">
        <w:tc>
          <w:tcPr>
            <w:tcW w:w="805" w:type="dxa"/>
            <w:vAlign w:val="center"/>
          </w:tcPr>
          <w:p w14:paraId="4C5AED12"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5745A561" w14:textId="6E1106B6"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 xml:space="preserve">Principle of motor sizing shall be specified for all motors. </w:t>
            </w:r>
          </w:p>
        </w:tc>
        <w:tc>
          <w:tcPr>
            <w:tcW w:w="1800" w:type="dxa"/>
            <w:vAlign w:val="center"/>
          </w:tcPr>
          <w:p w14:paraId="25E64BE9" w14:textId="679146A8"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motors power will be mentioned in the pumps datasheet (chapter 13 in the technical specification)</w:t>
            </w:r>
          </w:p>
        </w:tc>
        <w:tc>
          <w:tcPr>
            <w:tcW w:w="2250" w:type="dxa"/>
            <w:vAlign w:val="center"/>
          </w:tcPr>
          <w:p w14:paraId="0EFB030A" w14:textId="7E072F69"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BB76F7">
              <w:rPr>
                <w:rFonts w:ascii="Cambria" w:hAnsi="Cambria" w:cs="Calibri"/>
                <w:color w:val="000000"/>
                <w:sz w:val="20"/>
                <w:szCs w:val="20"/>
              </w:rPr>
              <w:t>All required API &amp; IEC coefficient to calculate nameplate power of electrical motors shall be considered by vendor.</w:t>
            </w:r>
          </w:p>
        </w:tc>
        <w:tc>
          <w:tcPr>
            <w:tcW w:w="2260" w:type="dxa"/>
            <w:gridSpan w:val="2"/>
            <w:vAlign w:val="center"/>
          </w:tcPr>
          <w:p w14:paraId="4EB03E7E" w14:textId="2F6300FF" w:rsidR="00E61DBA" w:rsidRPr="00701D48"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01D48">
              <w:rPr>
                <w:rFonts w:asciiTheme="minorHAnsi" w:eastAsia="SimSun" w:hAnsiTheme="minorHAnsi" w:cstheme="minorHAnsi"/>
                <w:color w:val="FF0000"/>
                <w:sz w:val="20"/>
                <w:szCs w:val="20"/>
                <w:lang w:eastAsia="zh-CN"/>
              </w:rPr>
              <w:t>Noted and confirmed.</w:t>
            </w:r>
          </w:p>
        </w:tc>
        <w:tc>
          <w:tcPr>
            <w:tcW w:w="2560" w:type="dxa"/>
            <w:vAlign w:val="center"/>
          </w:tcPr>
          <w:p w14:paraId="5A5A59E3" w14:textId="41FB645C"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105256AA" w14:textId="77777777" w:rsidTr="002211E6">
        <w:tc>
          <w:tcPr>
            <w:tcW w:w="805" w:type="dxa"/>
            <w:vAlign w:val="center"/>
          </w:tcPr>
          <w:p w14:paraId="7F63FEB7"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3A2FAD5D" w14:textId="1E3B676F"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For LV (400V) electric motors internal &amp;</w:t>
            </w:r>
            <w:r w:rsidRPr="00FE6436">
              <w:rPr>
                <w:rFonts w:ascii="Cambria" w:hAnsi="Cambria" w:cs="Calibri"/>
                <w:color w:val="000000"/>
                <w:sz w:val="18"/>
                <w:szCs w:val="18"/>
              </w:rPr>
              <w:br/>
              <w:t>external earth lugs shall be considered</w:t>
            </w:r>
          </w:p>
        </w:tc>
        <w:tc>
          <w:tcPr>
            <w:tcW w:w="1800" w:type="dxa"/>
            <w:vAlign w:val="center"/>
          </w:tcPr>
          <w:p w14:paraId="521A9E6D" w14:textId="369FF1EB"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23CAD0A" w14:textId="31A83A61"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4CC7329F"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30046AB6" w14:textId="77777777" w:rsidTr="002211E6">
        <w:tc>
          <w:tcPr>
            <w:tcW w:w="805" w:type="dxa"/>
            <w:vAlign w:val="center"/>
          </w:tcPr>
          <w:p w14:paraId="41D3605F"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6524E138" w14:textId="67FBD5C7"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 painting color shall be RAL 7032.</w:t>
            </w:r>
          </w:p>
        </w:tc>
        <w:tc>
          <w:tcPr>
            <w:tcW w:w="1800" w:type="dxa"/>
            <w:vAlign w:val="center"/>
          </w:tcPr>
          <w:p w14:paraId="52E110D6" w14:textId="1EACAA8B"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w:t>
            </w:r>
            <w:r w:rsidRPr="00FE6436">
              <w:rPr>
                <w:rFonts w:asciiTheme="minorHAnsi" w:eastAsia="SimSun" w:hAnsiTheme="minorHAnsi" w:cstheme="minorHAnsi"/>
                <w:color w:val="FF0000"/>
                <w:sz w:val="20"/>
                <w:szCs w:val="20"/>
                <w:lang w:eastAsia="zh-CN"/>
              </w:rPr>
              <w:lastRenderedPageBreak/>
              <w:t>confirmed.</w:t>
            </w:r>
          </w:p>
        </w:tc>
        <w:tc>
          <w:tcPr>
            <w:tcW w:w="2250" w:type="dxa"/>
            <w:vAlign w:val="center"/>
          </w:tcPr>
          <w:p w14:paraId="1F4FC660" w14:textId="1DD46C50"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lastRenderedPageBreak/>
              <w:t>Closed.</w:t>
            </w:r>
          </w:p>
        </w:tc>
        <w:tc>
          <w:tcPr>
            <w:tcW w:w="2260" w:type="dxa"/>
            <w:gridSpan w:val="2"/>
            <w:vAlign w:val="center"/>
          </w:tcPr>
          <w:p w14:paraId="527A022D"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455274ED" w14:textId="77777777" w:rsidTr="002211E6">
        <w:tc>
          <w:tcPr>
            <w:tcW w:w="805" w:type="dxa"/>
            <w:vAlign w:val="center"/>
          </w:tcPr>
          <w:p w14:paraId="347E8B7B"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5B9AC78" w14:textId="434525EF"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Low Voltage Electric motors (P&lt;=150kW</w:t>
            </w:r>
            <w:proofErr w:type="gramStart"/>
            <w:r w:rsidRPr="00FE6436">
              <w:rPr>
                <w:rFonts w:ascii="Cambria" w:hAnsi="Cambria" w:cs="Calibri"/>
                <w:color w:val="000000"/>
                <w:sz w:val="18"/>
                <w:szCs w:val="18"/>
              </w:rPr>
              <w:t>)</w:t>
            </w:r>
            <w:proofErr w:type="gramEnd"/>
            <w:r w:rsidRPr="00FE6436">
              <w:rPr>
                <w:rFonts w:ascii="Cambria" w:hAnsi="Cambria" w:cs="Calibri"/>
                <w:color w:val="000000"/>
                <w:sz w:val="18"/>
                <w:szCs w:val="18"/>
              </w:rPr>
              <w:br/>
              <w:t>shall be suitable for 400V±5% and</w:t>
            </w:r>
            <w:r w:rsidRPr="00FE6436">
              <w:rPr>
                <w:rFonts w:ascii="Cambria" w:hAnsi="Cambria" w:cs="Calibri"/>
                <w:color w:val="000000"/>
                <w:sz w:val="18"/>
                <w:szCs w:val="18"/>
              </w:rPr>
              <w:br/>
              <w:t>50Hz±2% , windings shall be delta</w:t>
            </w:r>
            <w:r w:rsidRPr="00FE6436">
              <w:rPr>
                <w:rFonts w:ascii="Cambria" w:hAnsi="Cambria" w:cs="Calibri"/>
                <w:color w:val="000000"/>
                <w:sz w:val="18"/>
                <w:szCs w:val="18"/>
              </w:rPr>
              <w:br/>
              <w:t>connected and motor shall be suitable for</w:t>
            </w:r>
            <w:r w:rsidRPr="00FE6436">
              <w:rPr>
                <w:rFonts w:ascii="Cambria" w:hAnsi="Cambria" w:cs="Calibri"/>
                <w:color w:val="000000"/>
                <w:sz w:val="18"/>
                <w:szCs w:val="18"/>
              </w:rPr>
              <w:br/>
              <w:t>DOL starting method.</w:t>
            </w:r>
          </w:p>
        </w:tc>
        <w:tc>
          <w:tcPr>
            <w:tcW w:w="1800" w:type="dxa"/>
            <w:vAlign w:val="center"/>
          </w:tcPr>
          <w:p w14:paraId="6F1A8009" w14:textId="11AB9D89"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6AED0A1" w14:textId="74619123"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5B8697F7"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23D11E38" w14:textId="77777777" w:rsidTr="002211E6">
        <w:tc>
          <w:tcPr>
            <w:tcW w:w="805" w:type="dxa"/>
            <w:vAlign w:val="center"/>
          </w:tcPr>
          <w:p w14:paraId="075C9426"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4ECD1837" w14:textId="77777777"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Starting current with positive tolerances shall</w:t>
            </w:r>
            <w:r w:rsidRPr="00FE6436">
              <w:rPr>
                <w:rFonts w:ascii="Cambria" w:hAnsi="Cambria" w:cs="Calibri"/>
                <w:color w:val="000000"/>
                <w:sz w:val="18"/>
                <w:szCs w:val="18"/>
              </w:rPr>
              <w:br/>
              <w:t>not exceed from specified values in below</w:t>
            </w:r>
            <w:r w:rsidRPr="00FE6436">
              <w:rPr>
                <w:rFonts w:ascii="Cambria" w:hAnsi="Cambria" w:cs="Calibri"/>
                <w:color w:val="000000"/>
                <w:sz w:val="18"/>
                <w:szCs w:val="18"/>
              </w:rPr>
              <w:br/>
              <w:t>(related to motor rated current):</w:t>
            </w:r>
          </w:p>
          <w:p w14:paraId="2D26E061" w14:textId="77777777"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750% for motors with rated power</w:t>
            </w:r>
            <w:r w:rsidRPr="00FE6436">
              <w:rPr>
                <w:rFonts w:ascii="Cambria" w:hAnsi="Cambria" w:cs="Calibri"/>
                <w:color w:val="000000"/>
                <w:sz w:val="18"/>
                <w:szCs w:val="18"/>
              </w:rPr>
              <w:br/>
              <w:t>P&lt;=75kW</w:t>
            </w:r>
          </w:p>
          <w:p w14:paraId="05AC2670" w14:textId="477AC061"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650% for motors with rated power</w:t>
            </w:r>
            <w:r w:rsidRPr="00FE6436">
              <w:rPr>
                <w:rFonts w:ascii="Cambria" w:hAnsi="Cambria" w:cs="Calibri"/>
                <w:color w:val="000000"/>
                <w:sz w:val="18"/>
                <w:szCs w:val="18"/>
              </w:rPr>
              <w:br/>
              <w:t>75&lt;P&lt;=150kW</w:t>
            </w:r>
          </w:p>
        </w:tc>
        <w:tc>
          <w:tcPr>
            <w:tcW w:w="1800" w:type="dxa"/>
            <w:vAlign w:val="center"/>
          </w:tcPr>
          <w:p w14:paraId="384B45BE" w14:textId="65F1A700"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confirmed (except for motor power= 4 kw and 5.5 kw in SAFE zone), this motors are with routine </w:t>
            </w:r>
            <w:proofErr w:type="spellStart"/>
            <w:r w:rsidRPr="00FE6436">
              <w:rPr>
                <w:rFonts w:asciiTheme="minorHAnsi" w:eastAsia="SimSun" w:hAnsiTheme="minorHAnsi" w:cstheme="minorHAnsi"/>
                <w:color w:val="FF0000"/>
                <w:sz w:val="20"/>
                <w:szCs w:val="20"/>
                <w:lang w:eastAsia="zh-CN"/>
              </w:rPr>
              <w:t>structurer</w:t>
            </w:r>
            <w:proofErr w:type="spellEnd"/>
            <w:r w:rsidRPr="00FE6436">
              <w:rPr>
                <w:rFonts w:asciiTheme="minorHAnsi" w:eastAsia="SimSun" w:hAnsiTheme="minorHAnsi" w:cstheme="minorHAnsi"/>
                <w:color w:val="FF0000"/>
                <w:sz w:val="20"/>
                <w:szCs w:val="20"/>
                <w:lang w:eastAsia="zh-CN"/>
              </w:rPr>
              <w:t xml:space="preserve"> and they are not customized, so locked current for mentioned motors may be more than 8.</w:t>
            </w:r>
          </w:p>
        </w:tc>
        <w:tc>
          <w:tcPr>
            <w:tcW w:w="2250" w:type="dxa"/>
            <w:vAlign w:val="center"/>
          </w:tcPr>
          <w:p w14:paraId="3ABF668F" w14:textId="0FA874A0" w:rsidR="00E61DBA" w:rsidRPr="00E5509E" w:rsidRDefault="00E61DBA" w:rsidP="00E61DB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E5509E">
              <w:rPr>
                <w:rFonts w:ascii="Cambria" w:hAnsi="Cambria" w:cs="Calibri"/>
                <w:color w:val="000000"/>
                <w:sz w:val="18"/>
                <w:szCs w:val="18"/>
              </w:rPr>
              <w:t>IPS-M-EL-131(2) shall be followed by vendor.</w:t>
            </w:r>
          </w:p>
        </w:tc>
        <w:tc>
          <w:tcPr>
            <w:tcW w:w="2260" w:type="dxa"/>
            <w:gridSpan w:val="2"/>
            <w:vAlign w:val="center"/>
          </w:tcPr>
          <w:p w14:paraId="5BCE624D" w14:textId="00FE820E" w:rsidR="00E61DBA" w:rsidRPr="00701D48"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01D48">
              <w:rPr>
                <w:rFonts w:asciiTheme="minorHAnsi" w:eastAsia="SimSun" w:hAnsiTheme="minorHAnsi" w:cstheme="minorHAnsi"/>
                <w:color w:val="FF0000"/>
                <w:sz w:val="20"/>
                <w:szCs w:val="20"/>
                <w:lang w:eastAsia="zh-CN"/>
              </w:rPr>
              <w:t>Noted and confirmed.</w:t>
            </w:r>
          </w:p>
        </w:tc>
        <w:tc>
          <w:tcPr>
            <w:tcW w:w="2560" w:type="dxa"/>
            <w:vAlign w:val="center"/>
          </w:tcPr>
          <w:p w14:paraId="179E0276" w14:textId="6445EDE5"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6DAADBE7" w14:textId="77777777" w:rsidTr="002211E6">
        <w:tc>
          <w:tcPr>
            <w:tcW w:w="805" w:type="dxa"/>
            <w:vAlign w:val="center"/>
          </w:tcPr>
          <w:p w14:paraId="28810A69"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9791D3B" w14:textId="4B332C98"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Motors shall be capable to starting their load</w:t>
            </w:r>
            <w:r w:rsidRPr="00FE6436">
              <w:rPr>
                <w:rFonts w:ascii="Cambria" w:hAnsi="Cambria" w:cs="Calibri"/>
                <w:color w:val="000000"/>
                <w:sz w:val="18"/>
                <w:szCs w:val="18"/>
              </w:rPr>
              <w:br/>
              <w:t>with 80% of voltage at its terminals</w:t>
            </w:r>
          </w:p>
        </w:tc>
        <w:tc>
          <w:tcPr>
            <w:tcW w:w="1800" w:type="dxa"/>
            <w:vAlign w:val="center"/>
          </w:tcPr>
          <w:p w14:paraId="36635E64" w14:textId="7CB2B8C5"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1D28E2D8" w14:textId="5E09D4D6"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44933B0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36F2484E" w14:textId="77777777" w:rsidTr="002211E6">
        <w:tc>
          <w:tcPr>
            <w:tcW w:w="805" w:type="dxa"/>
            <w:vAlign w:val="center"/>
          </w:tcPr>
          <w:p w14:paraId="4EC32015"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EB2A683" w14:textId="05429784"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800" w:type="dxa"/>
            <w:vAlign w:val="center"/>
          </w:tcPr>
          <w:p w14:paraId="16AAC41D" w14:textId="313BF245"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30323BD1" w14:textId="3A370FF3"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122D8C02"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678EECDF" w14:textId="77777777" w:rsidTr="002211E6">
        <w:tc>
          <w:tcPr>
            <w:tcW w:w="805" w:type="dxa"/>
            <w:vAlign w:val="center"/>
          </w:tcPr>
          <w:p w14:paraId="07CCA97D"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518EC905" w14:textId="66BB63B0"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Inspection/test of motors shall be according to MR.</w:t>
            </w:r>
          </w:p>
        </w:tc>
        <w:tc>
          <w:tcPr>
            <w:tcW w:w="1800" w:type="dxa"/>
            <w:vAlign w:val="center"/>
          </w:tcPr>
          <w:p w14:paraId="6DC2AFE3" w14:textId="69981B8D"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confirmed at this </w:t>
            </w:r>
            <w:r w:rsidRPr="00FE6436">
              <w:rPr>
                <w:rFonts w:asciiTheme="minorHAnsi" w:eastAsia="SimSun" w:hAnsiTheme="minorHAnsi" w:cstheme="minorHAnsi"/>
                <w:color w:val="FF0000"/>
                <w:sz w:val="20"/>
                <w:szCs w:val="20"/>
                <w:lang w:eastAsia="zh-CN"/>
              </w:rPr>
              <w:lastRenderedPageBreak/>
              <w:t>stage, all motor tests scope will be finalized after P.O.</w:t>
            </w:r>
          </w:p>
        </w:tc>
        <w:tc>
          <w:tcPr>
            <w:tcW w:w="2250" w:type="dxa"/>
            <w:vAlign w:val="center"/>
          </w:tcPr>
          <w:p w14:paraId="60E286F5" w14:textId="7B2EB18A"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lastRenderedPageBreak/>
              <w:t>Closed</w:t>
            </w:r>
          </w:p>
        </w:tc>
        <w:tc>
          <w:tcPr>
            <w:tcW w:w="2260" w:type="dxa"/>
            <w:gridSpan w:val="2"/>
            <w:vAlign w:val="center"/>
          </w:tcPr>
          <w:p w14:paraId="6D6049A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0B8A1F6E" w14:textId="77777777" w:rsidTr="002211E6">
        <w:tc>
          <w:tcPr>
            <w:tcW w:w="805" w:type="dxa"/>
            <w:vAlign w:val="center"/>
          </w:tcPr>
          <w:p w14:paraId="711879D1"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530638D1" w14:textId="3DEC54BE"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 bearings, fan &amp; space heater shall be Considered in two years spare part list.</w:t>
            </w:r>
          </w:p>
        </w:tc>
        <w:tc>
          <w:tcPr>
            <w:tcW w:w="1800" w:type="dxa"/>
            <w:vAlign w:val="center"/>
          </w:tcPr>
          <w:p w14:paraId="30BE875D" w14:textId="4F4F7D6C"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185BC1AC" w14:textId="5A644645"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p>
        </w:tc>
        <w:tc>
          <w:tcPr>
            <w:tcW w:w="2260" w:type="dxa"/>
            <w:gridSpan w:val="2"/>
            <w:vAlign w:val="center"/>
          </w:tcPr>
          <w:p w14:paraId="13219085"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54ABB3BE" w14:textId="77777777" w:rsidTr="002211E6">
        <w:tc>
          <w:tcPr>
            <w:tcW w:w="805" w:type="dxa"/>
            <w:vAlign w:val="center"/>
          </w:tcPr>
          <w:p w14:paraId="4CE46CF7"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72352DCC" w14:textId="2E7BD5E4"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For outdoor motors, sun/rain protection</w:t>
            </w:r>
            <w:r w:rsidRPr="00FE6436">
              <w:rPr>
                <w:rFonts w:ascii="Cambria" w:hAnsi="Cambria" w:cs="Calibri"/>
                <w:color w:val="000000"/>
                <w:sz w:val="18"/>
                <w:szCs w:val="18"/>
              </w:rPr>
              <w:br/>
              <w:t>canopy shall be considered by vendor.</w:t>
            </w:r>
          </w:p>
        </w:tc>
        <w:tc>
          <w:tcPr>
            <w:tcW w:w="1800" w:type="dxa"/>
            <w:vAlign w:val="center"/>
          </w:tcPr>
          <w:p w14:paraId="7D2AE4CA" w14:textId="521FA9E6"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please specify motors that will be installed at outdoor.</w:t>
            </w:r>
          </w:p>
        </w:tc>
        <w:tc>
          <w:tcPr>
            <w:tcW w:w="2250" w:type="dxa"/>
            <w:vAlign w:val="center"/>
          </w:tcPr>
          <w:p w14:paraId="719818FC" w14:textId="70809AD5" w:rsidR="00E61DBA" w:rsidRPr="009441D9" w:rsidRDefault="00E61DBA" w:rsidP="00E61DB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Closed, </w:t>
            </w:r>
            <w:r w:rsidRPr="009441D9">
              <w:rPr>
                <w:rFonts w:ascii="Cambria" w:hAnsi="Cambria" w:cs="Calibri"/>
                <w:color w:val="000000"/>
                <w:sz w:val="18"/>
                <w:szCs w:val="18"/>
              </w:rPr>
              <w:t xml:space="preserve">All pumps </w:t>
            </w:r>
            <w:r>
              <w:rPr>
                <w:rFonts w:ascii="Cambria" w:hAnsi="Cambria" w:cs="Calibri"/>
                <w:color w:val="000000"/>
                <w:sz w:val="18"/>
                <w:szCs w:val="18"/>
              </w:rPr>
              <w:t xml:space="preserve">will be installed at </w:t>
            </w:r>
            <w:r w:rsidRPr="009441D9">
              <w:rPr>
                <w:rFonts w:ascii="Cambria" w:hAnsi="Cambria" w:cs="Calibri"/>
                <w:color w:val="000000"/>
                <w:sz w:val="18"/>
                <w:szCs w:val="18"/>
              </w:rPr>
              <w:t>outdoor</w:t>
            </w:r>
            <w:r>
              <w:rPr>
                <w:rFonts w:ascii="Cambria" w:hAnsi="Cambria" w:cs="Calibri"/>
                <w:color w:val="000000"/>
                <w:sz w:val="18"/>
                <w:szCs w:val="18"/>
              </w:rPr>
              <w:t>.</w:t>
            </w:r>
          </w:p>
        </w:tc>
        <w:tc>
          <w:tcPr>
            <w:tcW w:w="2260" w:type="dxa"/>
            <w:gridSpan w:val="2"/>
            <w:vAlign w:val="center"/>
          </w:tcPr>
          <w:p w14:paraId="73036245" w14:textId="27CEC229" w:rsidR="00E61DBA" w:rsidRPr="00701D48"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560" w:type="dxa"/>
            <w:vAlign w:val="center"/>
          </w:tcPr>
          <w:p w14:paraId="63DDF277"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0D0CC283" w14:textId="77777777" w:rsidTr="002211E6">
        <w:tc>
          <w:tcPr>
            <w:tcW w:w="805" w:type="dxa"/>
            <w:vAlign w:val="center"/>
          </w:tcPr>
          <w:p w14:paraId="5A1B6B2B" w14:textId="77777777" w:rsidR="00E61DBA" w:rsidRPr="00FE6436" w:rsidRDefault="00E61DBA" w:rsidP="00E61DB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5FC94FA3" w14:textId="77777777"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Please clarify for items in MRQ, electrical heat tracing is required or not?</w:t>
            </w:r>
          </w:p>
          <w:p w14:paraId="68EB4715" w14:textId="490108D1" w:rsidR="00E61DBA" w:rsidRPr="00FE6436" w:rsidRDefault="00E61DBA" w:rsidP="00E61DBA">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 xml:space="preserve">If heat tracing required, providing materials (heater cable, thermostat box, electric panel </w:t>
            </w:r>
            <w:proofErr w:type="spellStart"/>
            <w:r w:rsidRPr="00FE6436">
              <w:rPr>
                <w:rFonts w:ascii="Cambria" w:hAnsi="Cambria" w:cs="Calibri"/>
                <w:color w:val="000000"/>
                <w:sz w:val="18"/>
                <w:szCs w:val="18"/>
              </w:rPr>
              <w:t>etc</w:t>
            </w:r>
            <w:proofErr w:type="spellEnd"/>
            <w:r w:rsidRPr="00FE6436">
              <w:rPr>
                <w:rFonts w:ascii="Cambria" w:hAnsi="Cambria" w:cs="Calibri"/>
                <w:color w:val="000000"/>
                <w:sz w:val="18"/>
                <w:szCs w:val="18"/>
              </w:rPr>
              <w:t>) and design (isometric drawings, calculation, bill of material) will be in vendor scope of work/supply.</w:t>
            </w:r>
          </w:p>
        </w:tc>
        <w:tc>
          <w:tcPr>
            <w:tcW w:w="1800" w:type="dxa"/>
            <w:vAlign w:val="center"/>
          </w:tcPr>
          <w:p w14:paraId="2512D123" w14:textId="209A410D"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heat tracing for this project is not required.</w:t>
            </w:r>
          </w:p>
        </w:tc>
        <w:tc>
          <w:tcPr>
            <w:tcW w:w="2250" w:type="dxa"/>
            <w:vAlign w:val="center"/>
          </w:tcPr>
          <w:p w14:paraId="5DEE03C1" w14:textId="4F8D14B3"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0F12ED5D"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21B99715" w14:textId="77777777" w:rsidTr="008127E9">
        <w:tc>
          <w:tcPr>
            <w:tcW w:w="15075" w:type="dxa"/>
            <w:gridSpan w:val="7"/>
            <w:shd w:val="clear" w:color="auto" w:fill="D9D9D9" w:themeFill="background1" w:themeFillShade="D9"/>
            <w:vAlign w:val="center"/>
          </w:tcPr>
          <w:p w14:paraId="405BEDAB" w14:textId="6E620075" w:rsidR="00E61DBA" w:rsidRPr="00FE6436" w:rsidRDefault="00E61DBA" w:rsidP="00E61DB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STRUCTURE </w:t>
            </w:r>
          </w:p>
        </w:tc>
      </w:tr>
      <w:tr w:rsidR="00E61DBA" w:rsidRPr="00FE6436" w14:paraId="12DE3377" w14:textId="77777777" w:rsidTr="002211E6">
        <w:tc>
          <w:tcPr>
            <w:tcW w:w="805" w:type="dxa"/>
            <w:vAlign w:val="center"/>
          </w:tcPr>
          <w:p w14:paraId="260E1AF8"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062D5E8F" w14:textId="71ECAA78"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exact dimensions and size of the skid and the proper alignment under the skid shall be determined.</w:t>
            </w:r>
          </w:p>
        </w:tc>
        <w:tc>
          <w:tcPr>
            <w:tcW w:w="1800" w:type="dxa"/>
            <w:vAlign w:val="center"/>
          </w:tcPr>
          <w:p w14:paraId="15914BD9" w14:textId="22DB7333"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250" w:type="dxa"/>
            <w:vAlign w:val="center"/>
          </w:tcPr>
          <w:p w14:paraId="02178AA5" w14:textId="5440DE09"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5C2E820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1CD4888F" w14:textId="77777777" w:rsidTr="002211E6">
        <w:tc>
          <w:tcPr>
            <w:tcW w:w="805" w:type="dxa"/>
            <w:vAlign w:val="center"/>
          </w:tcPr>
          <w:p w14:paraId="3020AF3B"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430DBD0" w14:textId="77777777" w:rsidR="00E61DBA" w:rsidRPr="00FE6436" w:rsidRDefault="00E61DBA" w:rsidP="00E61DBA">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Based on STD2800 this site is located at High Risk Area which is named Seismic Zone 2.</w:t>
            </w:r>
          </w:p>
          <w:p w14:paraId="70EF2FD1" w14:textId="016D7682"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lastRenderedPageBreak/>
              <w:t>also according to ASCE 7 (2010) Seismic Zone is equal to Zone 3 with Seismic Importance Factor 1.25</w:t>
            </w:r>
          </w:p>
        </w:tc>
        <w:tc>
          <w:tcPr>
            <w:tcW w:w="1800" w:type="dxa"/>
            <w:vAlign w:val="center"/>
          </w:tcPr>
          <w:p w14:paraId="230A4669" w14:textId="0AFA0720"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 xml:space="preserve">Noted and </w:t>
            </w:r>
            <w:r w:rsidRPr="00FE6436">
              <w:rPr>
                <w:rFonts w:asciiTheme="minorHAnsi" w:eastAsia="SimSun" w:hAnsiTheme="minorHAnsi" w:cstheme="minorHAnsi"/>
                <w:color w:val="FF0000"/>
                <w:sz w:val="20"/>
                <w:szCs w:val="20"/>
                <w:lang w:eastAsia="zh-CN"/>
              </w:rPr>
              <w:lastRenderedPageBreak/>
              <w:t>confirmed.</w:t>
            </w:r>
          </w:p>
        </w:tc>
        <w:tc>
          <w:tcPr>
            <w:tcW w:w="2250" w:type="dxa"/>
            <w:vAlign w:val="center"/>
          </w:tcPr>
          <w:p w14:paraId="5C3BE9C2" w14:textId="5792EADE"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lastRenderedPageBreak/>
              <w:t>Closed</w:t>
            </w:r>
            <w:r>
              <w:rPr>
                <w:rFonts w:ascii="Cambria" w:hAnsi="Cambria" w:cs="Calibri"/>
                <w:color w:val="000000"/>
                <w:sz w:val="18"/>
                <w:szCs w:val="18"/>
              </w:rPr>
              <w:t>.</w:t>
            </w:r>
          </w:p>
        </w:tc>
        <w:tc>
          <w:tcPr>
            <w:tcW w:w="2260" w:type="dxa"/>
            <w:gridSpan w:val="2"/>
            <w:vAlign w:val="center"/>
          </w:tcPr>
          <w:p w14:paraId="0183997D"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12DCE633" w14:textId="77777777" w:rsidTr="002211E6">
        <w:trPr>
          <w:trHeight w:val="663"/>
        </w:trPr>
        <w:tc>
          <w:tcPr>
            <w:tcW w:w="805" w:type="dxa"/>
            <w:vAlign w:val="center"/>
          </w:tcPr>
          <w:p w14:paraId="6CD78FCA"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4B4294D" w14:textId="315D619C"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According to project spec. mean hourly with 50Yr return period speed shall be considered 120 Km/hr.</w:t>
            </w:r>
          </w:p>
        </w:tc>
        <w:tc>
          <w:tcPr>
            <w:tcW w:w="1800" w:type="dxa"/>
            <w:vAlign w:val="center"/>
          </w:tcPr>
          <w:p w14:paraId="2EA13E9F" w14:textId="456F0978"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after P.O at engineering phase.</w:t>
            </w:r>
          </w:p>
        </w:tc>
        <w:tc>
          <w:tcPr>
            <w:tcW w:w="2250" w:type="dxa"/>
            <w:vAlign w:val="center"/>
          </w:tcPr>
          <w:p w14:paraId="7AEC36D2" w14:textId="15F817CE"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5300070E"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4AAE5035" w14:textId="77777777" w:rsidTr="002211E6">
        <w:tc>
          <w:tcPr>
            <w:tcW w:w="805" w:type="dxa"/>
            <w:vAlign w:val="center"/>
          </w:tcPr>
          <w:p w14:paraId="1B371EBD"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2CA2FE92" w14:textId="0CA0FF4C"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type and location of the anchor bolt should be provided by vendor. This item shall be considered in G.A. Drawings.</w:t>
            </w:r>
          </w:p>
        </w:tc>
        <w:tc>
          <w:tcPr>
            <w:tcW w:w="1800" w:type="dxa"/>
            <w:vAlign w:val="center"/>
          </w:tcPr>
          <w:p w14:paraId="040CEC94" w14:textId="7596E000"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this matter will be specified in the finalized GA drawings.</w:t>
            </w:r>
          </w:p>
        </w:tc>
        <w:tc>
          <w:tcPr>
            <w:tcW w:w="2250" w:type="dxa"/>
            <w:vAlign w:val="center"/>
          </w:tcPr>
          <w:p w14:paraId="7EDC8C74" w14:textId="212CEBFF"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6E054229"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2C0D3A7C" w14:textId="77777777" w:rsidTr="002211E6">
        <w:tc>
          <w:tcPr>
            <w:tcW w:w="805" w:type="dxa"/>
            <w:vAlign w:val="center"/>
          </w:tcPr>
          <w:p w14:paraId="1C47E151"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0C9B8EA9" w14:textId="6DF894D8"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The static and dynamic loads of the equipment shall be presented at the foundation </w:t>
            </w:r>
            <w:proofErr w:type="spellStart"/>
            <w:r w:rsidRPr="00FE6436">
              <w:rPr>
                <w:rFonts w:ascii="Cambria" w:hAnsi="Cambria" w:cs="Calibri"/>
                <w:color w:val="000000"/>
                <w:sz w:val="18"/>
                <w:szCs w:val="18"/>
              </w:rPr>
              <w:t>leve</w:t>
            </w:r>
            <w:proofErr w:type="spellEnd"/>
            <w:r>
              <w:rPr>
                <w:rFonts w:ascii="Cambria" w:hAnsi="Cambria" w:cs="Calibri"/>
                <w:color w:val="000000"/>
                <w:sz w:val="18"/>
                <w:szCs w:val="18"/>
              </w:rPr>
              <w:t xml:space="preserve"> </w:t>
            </w:r>
            <w:r w:rsidRPr="00FE6436">
              <w:rPr>
                <w:rFonts w:ascii="Cambria" w:hAnsi="Cambria" w:cs="Calibri"/>
                <w:color w:val="000000"/>
                <w:sz w:val="18"/>
                <w:szCs w:val="18"/>
              </w:rPr>
              <w:t>l. The elevation and location of the equipment center of mass shall be determined.</w:t>
            </w:r>
          </w:p>
        </w:tc>
        <w:tc>
          <w:tcPr>
            <w:tcW w:w="1800" w:type="dxa"/>
            <w:vAlign w:val="center"/>
          </w:tcPr>
          <w:p w14:paraId="46BC9FA4" w14:textId="47DB8EB3"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this matter will be specified in the finalized GA drawings.</w:t>
            </w:r>
          </w:p>
        </w:tc>
        <w:tc>
          <w:tcPr>
            <w:tcW w:w="2250" w:type="dxa"/>
            <w:vAlign w:val="center"/>
          </w:tcPr>
          <w:p w14:paraId="4D4543E6" w14:textId="6A199FA3"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754AA8EA"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12B7CA3F" w14:textId="77777777" w:rsidTr="002211E6">
        <w:tc>
          <w:tcPr>
            <w:tcW w:w="805" w:type="dxa"/>
            <w:vAlign w:val="center"/>
          </w:tcPr>
          <w:p w14:paraId="12897EDE" w14:textId="77777777" w:rsidR="00E61DBA" w:rsidRPr="00FE6436" w:rsidRDefault="00E61DBA" w:rsidP="00E61DB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400" w:type="dxa"/>
            <w:shd w:val="clear" w:color="auto" w:fill="FFFFFF" w:themeFill="background1"/>
            <w:vAlign w:val="center"/>
          </w:tcPr>
          <w:p w14:paraId="3B52F968" w14:textId="77777777" w:rsidR="00E61DBA" w:rsidRPr="00FE6436" w:rsidRDefault="00E61DBA" w:rsidP="00E61DBA">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The following codes &amp; standards should be considered in the civil &amp; structure section:</w:t>
            </w:r>
          </w:p>
          <w:p w14:paraId="3FD4B9A1" w14:textId="7936D8DA"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AWS , ASCE7-10 , INBC6</w:t>
            </w:r>
          </w:p>
        </w:tc>
        <w:tc>
          <w:tcPr>
            <w:tcW w:w="1800" w:type="dxa"/>
            <w:vAlign w:val="center"/>
          </w:tcPr>
          <w:p w14:paraId="5EE22B0E" w14:textId="24F93CC3"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59AA290" w14:textId="1B23CA95"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74CD3">
              <w:rPr>
                <w:rFonts w:ascii="Cambria" w:hAnsi="Cambria" w:cs="Calibri"/>
                <w:color w:val="000000"/>
                <w:sz w:val="18"/>
                <w:szCs w:val="18"/>
              </w:rPr>
              <w:t>Closed</w:t>
            </w:r>
            <w:r>
              <w:rPr>
                <w:rFonts w:ascii="Cambria" w:hAnsi="Cambria" w:cs="Calibri"/>
                <w:color w:val="000000"/>
                <w:sz w:val="18"/>
                <w:szCs w:val="18"/>
              </w:rPr>
              <w:t>.</w:t>
            </w:r>
          </w:p>
        </w:tc>
        <w:tc>
          <w:tcPr>
            <w:tcW w:w="2260" w:type="dxa"/>
            <w:gridSpan w:val="2"/>
            <w:vAlign w:val="center"/>
          </w:tcPr>
          <w:p w14:paraId="385B260F"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1DBA" w:rsidRPr="00FE6436" w14:paraId="1508ACB5" w14:textId="77777777" w:rsidTr="008127E9">
        <w:trPr>
          <w:trHeight w:val="494"/>
        </w:trPr>
        <w:tc>
          <w:tcPr>
            <w:tcW w:w="15075" w:type="dxa"/>
            <w:gridSpan w:val="7"/>
            <w:shd w:val="clear" w:color="auto" w:fill="BFBFBF" w:themeFill="background1" w:themeFillShade="BF"/>
            <w:vAlign w:val="center"/>
          </w:tcPr>
          <w:p w14:paraId="036D5954" w14:textId="77777777" w:rsidR="00E61DBA" w:rsidRPr="00FE6436" w:rsidRDefault="00E61DBA" w:rsidP="00E61DB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QC</w:t>
            </w:r>
          </w:p>
        </w:tc>
      </w:tr>
      <w:tr w:rsidR="00E61DBA" w:rsidRPr="00FE6436" w14:paraId="11EA372C" w14:textId="77777777" w:rsidTr="002211E6">
        <w:tc>
          <w:tcPr>
            <w:tcW w:w="805" w:type="dxa"/>
            <w:vAlign w:val="center"/>
          </w:tcPr>
          <w:p w14:paraId="08D65048" w14:textId="77777777" w:rsidR="00E61DBA" w:rsidRPr="00FE6436" w:rsidRDefault="00E61DBA" w:rsidP="00E61DB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20D29A4C" w14:textId="3EA2C0FA" w:rsidR="00E61DBA" w:rsidRPr="00FE6436" w:rsidRDefault="00E61DBA" w:rsidP="00E61DBA">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sign and stamp all engineering documents which are attached to PMR without Deviation.</w:t>
            </w:r>
          </w:p>
        </w:tc>
        <w:tc>
          <w:tcPr>
            <w:tcW w:w="1800" w:type="dxa"/>
            <w:shd w:val="clear" w:color="auto" w:fill="FFFFFF" w:themeFill="background1"/>
            <w:vAlign w:val="center"/>
          </w:tcPr>
          <w:p w14:paraId="4A761BAB" w14:textId="1F3908FD" w:rsidR="00E61DBA" w:rsidRPr="00FE6436" w:rsidRDefault="00E61DBA" w:rsidP="00E61DBA">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confirmed, but all </w:t>
            </w:r>
            <w:r w:rsidRPr="00FE6436">
              <w:rPr>
                <w:rFonts w:asciiTheme="minorHAnsi" w:eastAsia="SimSun" w:hAnsiTheme="minorHAnsi" w:cstheme="minorHAnsi"/>
                <w:color w:val="FF0000"/>
                <w:sz w:val="20"/>
                <w:szCs w:val="20"/>
                <w:lang w:eastAsia="zh-CN"/>
              </w:rPr>
              <w:lastRenderedPageBreak/>
              <w:t>deviations will be mentioned in the technical specification (chapter 3)</w:t>
            </w:r>
          </w:p>
        </w:tc>
        <w:tc>
          <w:tcPr>
            <w:tcW w:w="2250" w:type="dxa"/>
            <w:shd w:val="clear" w:color="auto" w:fill="FFFFFF" w:themeFill="background1"/>
            <w:vAlign w:val="center"/>
          </w:tcPr>
          <w:p w14:paraId="30104298" w14:textId="308337C8" w:rsidR="00E61DBA" w:rsidRPr="0066530E" w:rsidRDefault="00E61DBA" w:rsidP="00E61DB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66530E">
              <w:rPr>
                <w:rFonts w:ascii="Cambria" w:hAnsi="Cambria" w:cs="Calibri"/>
                <w:color w:val="000000"/>
                <w:sz w:val="18"/>
                <w:szCs w:val="18"/>
              </w:rPr>
              <w:lastRenderedPageBreak/>
              <w:t xml:space="preserve">Noted and closed. </w:t>
            </w:r>
            <w:r>
              <w:t xml:space="preserve"> </w:t>
            </w:r>
            <w:r w:rsidRPr="0066530E">
              <w:rPr>
                <w:rFonts w:ascii="Cambria" w:hAnsi="Cambria" w:cs="Calibri"/>
                <w:color w:val="000000"/>
                <w:sz w:val="18"/>
                <w:szCs w:val="18"/>
              </w:rPr>
              <w:t>The deviation list is checked individually</w:t>
            </w:r>
            <w:r>
              <w:rPr>
                <w:rFonts w:ascii="Cambria" w:hAnsi="Cambria" w:cs="Calibri" w:hint="cs"/>
                <w:color w:val="000000"/>
                <w:sz w:val="18"/>
                <w:szCs w:val="18"/>
                <w:rtl/>
              </w:rPr>
              <w:t>.</w:t>
            </w:r>
          </w:p>
        </w:tc>
        <w:tc>
          <w:tcPr>
            <w:tcW w:w="2260" w:type="dxa"/>
            <w:gridSpan w:val="2"/>
            <w:shd w:val="clear" w:color="auto" w:fill="FFFFFF" w:themeFill="background1"/>
            <w:vAlign w:val="center"/>
          </w:tcPr>
          <w:p w14:paraId="7AD78207"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E61DBA" w:rsidRPr="00FE6436" w:rsidRDefault="00E61DBA" w:rsidP="00E61DB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816CC" w:rsidRPr="00FE6436" w14:paraId="30962C4A" w14:textId="77777777" w:rsidTr="009A5023">
        <w:trPr>
          <w:trHeight w:val="348"/>
        </w:trPr>
        <w:tc>
          <w:tcPr>
            <w:tcW w:w="805" w:type="dxa"/>
            <w:vAlign w:val="center"/>
          </w:tcPr>
          <w:p w14:paraId="6153572B" w14:textId="77777777" w:rsidR="00F816CC" w:rsidRPr="00FE6436" w:rsidRDefault="00F816CC" w:rsidP="00F816C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04D21A8E" w14:textId="77777777" w:rsidR="00F816CC" w:rsidRPr="00F816CC" w:rsidRDefault="00F816CC" w:rsidP="00F816CC">
            <w:pPr>
              <w:tabs>
                <w:tab w:val="left" w:pos="395"/>
              </w:tabs>
              <w:wordWrap/>
              <w:autoSpaceDE w:val="0"/>
              <w:autoSpaceDN w:val="0"/>
              <w:spacing w:before="60" w:after="60" w:line="240" w:lineRule="auto"/>
              <w:rPr>
                <w:rFonts w:ascii="Cambria" w:hAnsi="Cambria" w:cs="Calibri"/>
                <w:color w:val="000000"/>
                <w:sz w:val="18"/>
                <w:szCs w:val="18"/>
              </w:rPr>
            </w:pPr>
            <w:r w:rsidRPr="00F816CC">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F816CC" w:rsidRPr="00F816CC" w:rsidRDefault="00F816CC" w:rsidP="00F816CC">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F816CC">
              <w:rPr>
                <w:rFonts w:ascii="Cambria" w:hAnsi="Cambria" w:cs="Calibri"/>
                <w:color w:val="000000"/>
                <w:sz w:val="18"/>
                <w:szCs w:val="18"/>
              </w:rPr>
              <w:t>Please check all selected or proposed materials.</w:t>
            </w:r>
          </w:p>
        </w:tc>
        <w:tc>
          <w:tcPr>
            <w:tcW w:w="1800" w:type="dxa"/>
            <w:shd w:val="clear" w:color="auto" w:fill="FFFFFF" w:themeFill="background1"/>
            <w:vAlign w:val="center"/>
          </w:tcPr>
          <w:p w14:paraId="2A9C3B24" w14:textId="17F487B3" w:rsidR="00F816CC" w:rsidRPr="00F816CC" w:rsidRDefault="00F816CC" w:rsidP="00F816C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816CC">
              <w:rPr>
                <w:rFonts w:asciiTheme="minorHAnsi" w:eastAsia="SimSun" w:hAnsiTheme="minorHAnsi" w:cstheme="minorHAnsi"/>
                <w:color w:val="FF0000"/>
                <w:sz w:val="20"/>
                <w:szCs w:val="20"/>
                <w:lang w:eastAsia="zh-CN"/>
              </w:rPr>
              <w:t>Noted, pump material selection is chemistry and it is not our scope.</w:t>
            </w:r>
          </w:p>
        </w:tc>
        <w:tc>
          <w:tcPr>
            <w:tcW w:w="2250" w:type="dxa"/>
            <w:shd w:val="clear" w:color="auto" w:fill="FFFFFF" w:themeFill="background1"/>
            <w:vAlign w:val="center"/>
          </w:tcPr>
          <w:p w14:paraId="4695A91F" w14:textId="0D604A9C" w:rsidR="00F816CC" w:rsidRPr="00F816CC" w:rsidRDefault="00F816CC" w:rsidP="00F816CC">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F816CC">
              <w:rPr>
                <w:rFonts w:ascii="Cambria" w:hAnsi="Cambria" w:cs="Calibri"/>
                <w:color w:val="000000"/>
                <w:sz w:val="18"/>
                <w:szCs w:val="18"/>
              </w:rPr>
              <w:t>Material shall be guaranteed by vendor for pump's condition</w:t>
            </w:r>
          </w:p>
        </w:tc>
        <w:tc>
          <w:tcPr>
            <w:tcW w:w="2260" w:type="dxa"/>
            <w:gridSpan w:val="2"/>
            <w:shd w:val="clear" w:color="auto" w:fill="FFFFFF" w:themeFill="background1"/>
            <w:vAlign w:val="center"/>
          </w:tcPr>
          <w:p w14:paraId="7685EA51" w14:textId="1DAB0387" w:rsidR="00F816CC" w:rsidRPr="00F816CC" w:rsidRDefault="00F816CC" w:rsidP="00F816C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816CC">
              <w:rPr>
                <w:rFonts w:asciiTheme="minorHAnsi" w:eastAsia="SimSun" w:hAnsiTheme="minorHAnsi" w:cstheme="minorHAnsi"/>
                <w:color w:val="FF0000"/>
                <w:sz w:val="20"/>
                <w:szCs w:val="20"/>
                <w:lang w:eastAsia="zh-CN"/>
              </w:rPr>
              <w:t>Noted, not scope.</w:t>
            </w:r>
          </w:p>
        </w:tc>
        <w:tc>
          <w:tcPr>
            <w:tcW w:w="2560" w:type="dxa"/>
            <w:shd w:val="clear" w:color="auto" w:fill="auto"/>
            <w:vAlign w:val="center"/>
          </w:tcPr>
          <w:p w14:paraId="3FFB240F" w14:textId="69C4472D" w:rsidR="00F816CC" w:rsidRPr="00F816CC" w:rsidRDefault="00F816CC" w:rsidP="00F816CC">
            <w:pPr>
              <w:rPr>
                <w:rFonts w:ascii="Cambria" w:hAnsi="Cambria" w:cs="Calibri"/>
                <w:sz w:val="18"/>
                <w:szCs w:val="18"/>
                <w:highlight w:val="lightGray"/>
              </w:rPr>
            </w:pPr>
          </w:p>
        </w:tc>
      </w:tr>
      <w:tr w:rsidR="00F816CC" w:rsidRPr="00FE6436" w14:paraId="4C154BF6" w14:textId="77777777" w:rsidTr="00A367B5">
        <w:tc>
          <w:tcPr>
            <w:tcW w:w="805" w:type="dxa"/>
            <w:vAlign w:val="center"/>
          </w:tcPr>
          <w:p w14:paraId="37157A34" w14:textId="77777777" w:rsidR="00F816CC" w:rsidRPr="00FE6436" w:rsidRDefault="00F816CC" w:rsidP="00F816C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4DFDE6D8" w14:textId="65EFF1AA" w:rsidR="00F816CC" w:rsidRPr="00A367B5" w:rsidRDefault="00F816CC" w:rsidP="00F816CC">
            <w:pPr>
              <w:tabs>
                <w:tab w:val="left" w:pos="395"/>
              </w:tabs>
              <w:wordWrap/>
              <w:autoSpaceDE w:val="0"/>
              <w:autoSpaceDN w:val="0"/>
              <w:spacing w:before="60" w:after="60" w:line="240" w:lineRule="auto"/>
              <w:rPr>
                <w:rFonts w:ascii="Cambria" w:hAnsi="Cambria" w:cs="Calibri"/>
                <w:color w:val="000000"/>
                <w:sz w:val="18"/>
                <w:szCs w:val="18"/>
              </w:rPr>
            </w:pPr>
            <w:r w:rsidRPr="00A367B5">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800" w:type="dxa"/>
            <w:shd w:val="clear" w:color="auto" w:fill="auto"/>
            <w:vAlign w:val="center"/>
          </w:tcPr>
          <w:p w14:paraId="208DD106" w14:textId="2353418F" w:rsidR="00F816CC" w:rsidRPr="00A367B5" w:rsidRDefault="00F816CC" w:rsidP="00F816C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367B5">
              <w:rPr>
                <w:rFonts w:asciiTheme="minorHAnsi" w:eastAsia="SimSun" w:hAnsiTheme="minorHAnsi" w:cstheme="minorHAnsi"/>
                <w:color w:val="FF0000"/>
                <w:sz w:val="20"/>
                <w:szCs w:val="20"/>
                <w:lang w:eastAsia="zh-CN"/>
              </w:rPr>
              <w:t xml:space="preserve">Noted, EN10204 3.2 for pressure parts and EN10204 2.2 for </w:t>
            </w:r>
            <w:proofErr w:type="spellStart"/>
            <w:r w:rsidRPr="00A367B5">
              <w:rPr>
                <w:rFonts w:asciiTheme="minorHAnsi" w:eastAsia="SimSun" w:hAnsiTheme="minorHAnsi" w:cstheme="minorHAnsi"/>
                <w:color w:val="FF0000"/>
                <w:sz w:val="20"/>
                <w:szCs w:val="20"/>
                <w:lang w:eastAsia="zh-CN"/>
              </w:rPr>
              <w:t>non pressure</w:t>
            </w:r>
            <w:proofErr w:type="spellEnd"/>
            <w:r w:rsidRPr="00A367B5">
              <w:rPr>
                <w:rFonts w:asciiTheme="minorHAnsi" w:eastAsia="SimSun" w:hAnsiTheme="minorHAnsi" w:cstheme="minorHAnsi"/>
                <w:color w:val="FF0000"/>
                <w:sz w:val="20"/>
                <w:szCs w:val="20"/>
                <w:lang w:eastAsia="zh-CN"/>
              </w:rPr>
              <w:t xml:space="preserve"> parts will be followed.</w:t>
            </w:r>
          </w:p>
        </w:tc>
        <w:tc>
          <w:tcPr>
            <w:tcW w:w="2250" w:type="dxa"/>
            <w:shd w:val="clear" w:color="auto" w:fill="FFFFFF" w:themeFill="background1"/>
            <w:vAlign w:val="center"/>
          </w:tcPr>
          <w:p w14:paraId="7B98A3E0" w14:textId="194043E9" w:rsidR="001D0982" w:rsidRPr="00A367B5" w:rsidRDefault="00F816CC" w:rsidP="00F816CC">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A367B5">
              <w:rPr>
                <w:rFonts w:ascii="Cambria" w:hAnsi="Cambria" w:cs="Calibri"/>
                <w:color w:val="000000"/>
                <w:sz w:val="18"/>
                <w:szCs w:val="18"/>
              </w:rPr>
              <w:t>Accepted except for shaft which shall be considered EN 10204 3.1</w:t>
            </w:r>
          </w:p>
          <w:p w14:paraId="5179FF62" w14:textId="77777777" w:rsidR="00F816CC" w:rsidRPr="00A367B5" w:rsidRDefault="00F816CC" w:rsidP="001D0982">
            <w:pPr>
              <w:rPr>
                <w:rFonts w:ascii="Cambria" w:hAnsi="Cambria" w:cs="Calibri"/>
                <w:sz w:val="18"/>
                <w:szCs w:val="18"/>
              </w:rPr>
            </w:pPr>
          </w:p>
        </w:tc>
        <w:tc>
          <w:tcPr>
            <w:tcW w:w="2260" w:type="dxa"/>
            <w:gridSpan w:val="2"/>
            <w:shd w:val="clear" w:color="auto" w:fill="FFFFFF" w:themeFill="background1"/>
            <w:vAlign w:val="center"/>
          </w:tcPr>
          <w:p w14:paraId="29D3BA45" w14:textId="74ECD6C9" w:rsidR="00F816CC" w:rsidRPr="00F816CC" w:rsidRDefault="00F816CC" w:rsidP="00F816C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816CC">
              <w:rPr>
                <w:rFonts w:asciiTheme="minorHAnsi" w:eastAsia="SimSun" w:hAnsiTheme="minorHAnsi" w:cstheme="minorHAnsi"/>
                <w:color w:val="FF0000"/>
                <w:sz w:val="20"/>
                <w:szCs w:val="20"/>
                <w:lang w:eastAsia="zh-CN"/>
              </w:rPr>
              <w:t>Noted and confirmed for shaft without original certificate.</w:t>
            </w:r>
          </w:p>
        </w:tc>
        <w:tc>
          <w:tcPr>
            <w:tcW w:w="2560" w:type="dxa"/>
            <w:shd w:val="clear" w:color="auto" w:fill="FFFFFF" w:themeFill="background1"/>
            <w:vAlign w:val="center"/>
          </w:tcPr>
          <w:p w14:paraId="3A9DA024" w14:textId="2EE9DAC7" w:rsidR="00F816CC" w:rsidRPr="00E61DBA" w:rsidRDefault="00F816CC" w:rsidP="00F816C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highlight w:val="lightGray"/>
                <w:lang w:eastAsia="en-US"/>
              </w:rPr>
            </w:pPr>
          </w:p>
        </w:tc>
      </w:tr>
      <w:tr w:rsidR="00F816CC" w:rsidRPr="00FE6436" w14:paraId="5767AEEF" w14:textId="77777777" w:rsidTr="00A367B5">
        <w:tc>
          <w:tcPr>
            <w:tcW w:w="805" w:type="dxa"/>
            <w:vAlign w:val="center"/>
          </w:tcPr>
          <w:p w14:paraId="1D700E70" w14:textId="77777777" w:rsidR="00F816CC" w:rsidRPr="00FE6436" w:rsidRDefault="00F816CC" w:rsidP="00F816C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6EE69FCC" w14:textId="4116F461" w:rsidR="00F816CC" w:rsidRPr="00A367B5" w:rsidRDefault="00F816CC" w:rsidP="00F816CC">
            <w:pPr>
              <w:tabs>
                <w:tab w:val="left" w:pos="395"/>
              </w:tabs>
              <w:wordWrap/>
              <w:autoSpaceDE w:val="0"/>
              <w:autoSpaceDN w:val="0"/>
              <w:spacing w:before="60" w:after="60" w:line="240" w:lineRule="auto"/>
              <w:rPr>
                <w:rFonts w:ascii="Cambria" w:hAnsi="Cambria" w:cs="Calibri"/>
                <w:color w:val="000000"/>
                <w:sz w:val="18"/>
                <w:szCs w:val="18"/>
              </w:rPr>
            </w:pPr>
            <w:r w:rsidRPr="00A367B5">
              <w:rPr>
                <w:rFonts w:ascii="Cambria" w:hAnsi="Cambria" w:cs="Calibri"/>
                <w:color w:val="000000"/>
                <w:sz w:val="18"/>
                <w:szCs w:val="18"/>
              </w:rPr>
              <w:t>Vendor shall confirm to issue and take client approval for vendor documents as per VPIS before any raw material supply or manufacturing.</w:t>
            </w:r>
          </w:p>
        </w:tc>
        <w:tc>
          <w:tcPr>
            <w:tcW w:w="1800" w:type="dxa"/>
            <w:shd w:val="clear" w:color="auto" w:fill="auto"/>
            <w:vAlign w:val="center"/>
          </w:tcPr>
          <w:p w14:paraId="208D4F65" w14:textId="3026BB08" w:rsidR="00F816CC" w:rsidRPr="00A367B5" w:rsidRDefault="00F816CC" w:rsidP="00F816C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367B5">
              <w:rPr>
                <w:rFonts w:asciiTheme="minorHAnsi" w:eastAsia="SimSun" w:hAnsiTheme="minorHAnsi" w:cstheme="minorHAnsi"/>
                <w:color w:val="FF0000"/>
                <w:sz w:val="20"/>
                <w:szCs w:val="20"/>
                <w:lang w:eastAsia="zh-CN"/>
              </w:rPr>
              <w:t xml:space="preserve">Noted, EN10204 3.2 for pressure parts and EN10204 2.2 for </w:t>
            </w:r>
            <w:proofErr w:type="spellStart"/>
            <w:r w:rsidRPr="00A367B5">
              <w:rPr>
                <w:rFonts w:asciiTheme="minorHAnsi" w:eastAsia="SimSun" w:hAnsiTheme="minorHAnsi" w:cstheme="minorHAnsi"/>
                <w:color w:val="FF0000"/>
                <w:sz w:val="20"/>
                <w:szCs w:val="20"/>
                <w:lang w:eastAsia="zh-CN"/>
              </w:rPr>
              <w:t>non pressure</w:t>
            </w:r>
            <w:proofErr w:type="spellEnd"/>
            <w:r w:rsidRPr="00A367B5">
              <w:rPr>
                <w:rFonts w:asciiTheme="minorHAnsi" w:eastAsia="SimSun" w:hAnsiTheme="minorHAnsi" w:cstheme="minorHAnsi"/>
                <w:color w:val="FF0000"/>
                <w:sz w:val="20"/>
                <w:szCs w:val="20"/>
                <w:lang w:eastAsia="zh-CN"/>
              </w:rPr>
              <w:t xml:space="preserve"> parts will be followed.</w:t>
            </w:r>
          </w:p>
        </w:tc>
        <w:tc>
          <w:tcPr>
            <w:tcW w:w="2250" w:type="dxa"/>
            <w:shd w:val="clear" w:color="auto" w:fill="FFFFFF" w:themeFill="background1"/>
            <w:vAlign w:val="center"/>
          </w:tcPr>
          <w:p w14:paraId="682B99F3" w14:textId="469DB27E" w:rsidR="00FB3FE6" w:rsidRPr="00A367B5" w:rsidRDefault="00F816CC" w:rsidP="00F816C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A367B5">
              <w:rPr>
                <w:rFonts w:ascii="Cambria" w:hAnsi="Cambria" w:cs="Calibri"/>
                <w:color w:val="000000"/>
                <w:sz w:val="18"/>
                <w:szCs w:val="18"/>
              </w:rPr>
              <w:t>Accepted except for shaft which shall be considered EN 10204 3.1</w:t>
            </w:r>
          </w:p>
          <w:p w14:paraId="2AD56936" w14:textId="77777777" w:rsidR="00F816CC" w:rsidRPr="00A367B5" w:rsidRDefault="00F816CC" w:rsidP="00FB3FE6">
            <w:pPr>
              <w:rPr>
                <w:rFonts w:asciiTheme="minorBidi" w:eastAsia="Calibri" w:hAnsiTheme="minorBidi" w:cstheme="minorBidi"/>
                <w:sz w:val="20"/>
                <w:szCs w:val="20"/>
                <w:lang w:eastAsia="en-US"/>
              </w:rPr>
            </w:pPr>
          </w:p>
        </w:tc>
        <w:tc>
          <w:tcPr>
            <w:tcW w:w="2260" w:type="dxa"/>
            <w:gridSpan w:val="2"/>
            <w:shd w:val="clear" w:color="auto" w:fill="FFFFFF" w:themeFill="background1"/>
            <w:vAlign w:val="center"/>
          </w:tcPr>
          <w:p w14:paraId="6BBDEB52" w14:textId="66316CD6" w:rsidR="00F816CC" w:rsidRPr="00F816CC" w:rsidRDefault="00F816CC" w:rsidP="00F816CC">
            <w:pPr>
              <w:widowControl/>
              <w:shd w:val="clear" w:color="auto" w:fill="FFFFFF" w:themeFill="background1"/>
              <w:wordWrap/>
              <w:adjustRightInd/>
              <w:spacing w:line="240" w:lineRule="auto"/>
              <w:textAlignment w:val="auto"/>
              <w:rPr>
                <w:rFonts w:asciiTheme="minorBidi" w:eastAsia="Calibri" w:hAnsiTheme="minorBidi" w:cstheme="minorBidi"/>
                <w:b/>
                <w:bCs/>
                <w:color w:val="0000FF"/>
                <w:sz w:val="20"/>
                <w:szCs w:val="20"/>
                <w:lang w:eastAsia="en-US"/>
              </w:rPr>
            </w:pPr>
            <w:r w:rsidRPr="00F816CC">
              <w:rPr>
                <w:rFonts w:asciiTheme="minorHAnsi" w:eastAsia="SimSun" w:hAnsiTheme="minorHAnsi" w:cstheme="minorHAnsi"/>
                <w:color w:val="FF0000"/>
                <w:sz w:val="20"/>
                <w:szCs w:val="20"/>
                <w:lang w:eastAsia="zh-CN"/>
              </w:rPr>
              <w:t>Noted and confirmed for shaft without original certificate.</w:t>
            </w:r>
          </w:p>
        </w:tc>
        <w:tc>
          <w:tcPr>
            <w:tcW w:w="2560" w:type="dxa"/>
            <w:shd w:val="clear" w:color="auto" w:fill="FFFFFF" w:themeFill="background1"/>
            <w:vAlign w:val="center"/>
          </w:tcPr>
          <w:p w14:paraId="6FF9A624" w14:textId="77777777" w:rsidR="00F816CC" w:rsidRPr="00E61DBA" w:rsidRDefault="00F816CC" w:rsidP="00F816C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highlight w:val="lightGray"/>
                <w:lang w:eastAsia="en-US"/>
              </w:rPr>
            </w:pPr>
          </w:p>
        </w:tc>
      </w:tr>
      <w:tr w:rsidR="00FB3FE6" w:rsidRPr="00FE6436" w14:paraId="3907D7EE" w14:textId="77777777" w:rsidTr="00A367B5">
        <w:tc>
          <w:tcPr>
            <w:tcW w:w="805" w:type="dxa"/>
            <w:vAlign w:val="center"/>
          </w:tcPr>
          <w:p w14:paraId="2B4CACEE"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3792E15B" w14:textId="28A9FD1D" w:rsidR="00FB3FE6" w:rsidRPr="00A367B5"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A367B5">
              <w:rPr>
                <w:rFonts w:ascii="Cambria" w:hAnsi="Cambria" w:cs="Calibri"/>
                <w:color w:val="000000"/>
                <w:sz w:val="18"/>
                <w:szCs w:val="18"/>
              </w:rPr>
              <w:t>Vendor shall confirm material selection for each part of package is suitable for service condition and design life.</w:t>
            </w:r>
          </w:p>
        </w:tc>
        <w:tc>
          <w:tcPr>
            <w:tcW w:w="1800" w:type="dxa"/>
            <w:shd w:val="clear" w:color="auto" w:fill="auto"/>
            <w:vAlign w:val="center"/>
          </w:tcPr>
          <w:p w14:paraId="18DC310F" w14:textId="4D54B38A" w:rsidR="00FB3FE6" w:rsidRPr="00A367B5"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A367B5">
              <w:rPr>
                <w:rFonts w:asciiTheme="minorHAnsi" w:eastAsia="SimSun" w:hAnsiTheme="minorHAnsi" w:cstheme="minorHAnsi"/>
                <w:color w:val="FF0000"/>
                <w:sz w:val="20"/>
                <w:szCs w:val="20"/>
                <w:lang w:eastAsia="zh-CN"/>
              </w:rPr>
              <w:t>Noted, pump material selection is chemistry and it is not our scope.</w:t>
            </w:r>
          </w:p>
        </w:tc>
        <w:tc>
          <w:tcPr>
            <w:tcW w:w="2250" w:type="dxa"/>
            <w:vAlign w:val="center"/>
          </w:tcPr>
          <w:p w14:paraId="5252CD7C" w14:textId="451508FD" w:rsidR="00FB3FE6" w:rsidRPr="00A367B5"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A367B5">
              <w:rPr>
                <w:rFonts w:ascii="Cambria" w:hAnsi="Cambria" w:cs="Calibri"/>
                <w:color w:val="000000"/>
                <w:sz w:val="18"/>
                <w:szCs w:val="18"/>
              </w:rPr>
              <w:t>Material shall be guaranteed by vendor for pump's condition</w:t>
            </w:r>
          </w:p>
        </w:tc>
        <w:tc>
          <w:tcPr>
            <w:tcW w:w="2260" w:type="dxa"/>
            <w:gridSpan w:val="2"/>
            <w:vAlign w:val="center"/>
          </w:tcPr>
          <w:p w14:paraId="4DA2015C" w14:textId="2A92F94E" w:rsidR="00FB3FE6" w:rsidRPr="00F816CC" w:rsidRDefault="00FB3FE6" w:rsidP="00FB3FE6">
            <w:pPr>
              <w:widowControl/>
              <w:shd w:val="clear" w:color="auto" w:fill="FFFFFF" w:themeFill="background1"/>
              <w:wordWrap/>
              <w:adjustRightInd/>
              <w:spacing w:line="240" w:lineRule="auto"/>
              <w:jc w:val="left"/>
              <w:textAlignment w:val="auto"/>
              <w:rPr>
                <w:rFonts w:asciiTheme="minorHAnsi" w:eastAsia="SimSun" w:hAnsiTheme="minorHAnsi" w:cstheme="minorHAnsi"/>
                <w:color w:val="FF0000"/>
                <w:sz w:val="20"/>
                <w:szCs w:val="20"/>
                <w:lang w:eastAsia="zh-CN"/>
              </w:rPr>
            </w:pPr>
            <w:r w:rsidRPr="00F816CC">
              <w:rPr>
                <w:rFonts w:asciiTheme="minorHAnsi" w:eastAsia="SimSun" w:hAnsiTheme="minorHAnsi" w:cstheme="minorHAnsi"/>
                <w:color w:val="FF0000"/>
                <w:sz w:val="20"/>
                <w:szCs w:val="20"/>
                <w:lang w:eastAsia="zh-CN"/>
              </w:rPr>
              <w:t>Noted, not scope.</w:t>
            </w:r>
          </w:p>
        </w:tc>
        <w:tc>
          <w:tcPr>
            <w:tcW w:w="2560" w:type="dxa"/>
            <w:vAlign w:val="center"/>
          </w:tcPr>
          <w:p w14:paraId="5B1B152A" w14:textId="29EB7326" w:rsidR="00FB3FE6" w:rsidRPr="00F816CC" w:rsidRDefault="00FB3FE6" w:rsidP="00FB3FE6">
            <w:pPr>
              <w:widowControl/>
              <w:shd w:val="clear" w:color="auto" w:fill="FFFFFF" w:themeFill="background1"/>
              <w:wordWrap/>
              <w:adjustRightInd/>
              <w:spacing w:line="240" w:lineRule="auto"/>
              <w:jc w:val="left"/>
              <w:textAlignment w:val="auto"/>
              <w:rPr>
                <w:rFonts w:ascii="Cambria" w:hAnsi="Cambria" w:cs="Calibri"/>
                <w:color w:val="000000"/>
                <w:sz w:val="18"/>
                <w:szCs w:val="18"/>
                <w:highlight w:val="lightGray"/>
              </w:rPr>
            </w:pPr>
          </w:p>
        </w:tc>
      </w:tr>
      <w:tr w:rsidR="00FB3FE6" w:rsidRPr="00FE6436" w14:paraId="275EF906" w14:textId="77777777" w:rsidTr="002211E6">
        <w:tc>
          <w:tcPr>
            <w:tcW w:w="805" w:type="dxa"/>
            <w:vAlign w:val="center"/>
          </w:tcPr>
          <w:p w14:paraId="4A68BF86"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2F8858F0" w14:textId="1C600D24"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800" w:type="dxa"/>
            <w:vAlign w:val="center"/>
          </w:tcPr>
          <w:p w14:paraId="1CC8C030" w14:textId="1E657516"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5C81B279" w14:textId="040F8CF5" w:rsidR="00FB3FE6" w:rsidRPr="00EA4BD1"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EA4BD1">
              <w:rPr>
                <w:rFonts w:ascii="Cambria" w:hAnsi="Cambria" w:cs="Calibri"/>
                <w:color w:val="000000"/>
                <w:sz w:val="18"/>
                <w:szCs w:val="18"/>
              </w:rPr>
              <w:t>Closed.</w:t>
            </w:r>
          </w:p>
        </w:tc>
        <w:tc>
          <w:tcPr>
            <w:tcW w:w="2260" w:type="dxa"/>
            <w:gridSpan w:val="2"/>
            <w:vAlign w:val="center"/>
          </w:tcPr>
          <w:p w14:paraId="76A8BF45"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B3FE6" w:rsidRPr="00FE6436" w14:paraId="3A3D0281" w14:textId="77777777" w:rsidTr="002211E6">
        <w:tc>
          <w:tcPr>
            <w:tcW w:w="805" w:type="dxa"/>
            <w:vAlign w:val="center"/>
          </w:tcPr>
          <w:p w14:paraId="54534F55"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1B1754CF" w14:textId="2BE4DC1F"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800" w:type="dxa"/>
            <w:vAlign w:val="center"/>
          </w:tcPr>
          <w:p w14:paraId="691D5660" w14:textId="7E9D3E5D"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25877E2A" w14:textId="3F7F205C"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A4BD1">
              <w:rPr>
                <w:rFonts w:ascii="Cambria" w:hAnsi="Cambria" w:cs="Calibri"/>
                <w:color w:val="000000"/>
                <w:sz w:val="18"/>
                <w:szCs w:val="18"/>
              </w:rPr>
              <w:t>Closed.</w:t>
            </w:r>
          </w:p>
        </w:tc>
        <w:tc>
          <w:tcPr>
            <w:tcW w:w="2260" w:type="dxa"/>
            <w:gridSpan w:val="2"/>
            <w:vAlign w:val="center"/>
          </w:tcPr>
          <w:p w14:paraId="59FFCA34"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B3FE6" w:rsidRPr="00FE6436" w14:paraId="30698D7C" w14:textId="77777777" w:rsidTr="002211E6">
        <w:tc>
          <w:tcPr>
            <w:tcW w:w="805" w:type="dxa"/>
            <w:vAlign w:val="center"/>
          </w:tcPr>
          <w:p w14:paraId="16DEA362"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762EA8C3" w14:textId="05DD5407"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800" w:type="dxa"/>
            <w:vAlign w:val="center"/>
          </w:tcPr>
          <w:p w14:paraId="770D2996" w14:textId="6AFC0907"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4F015D4C" w14:textId="548EF55D"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EA4BD1">
              <w:rPr>
                <w:rFonts w:ascii="Cambria" w:hAnsi="Cambria" w:cs="Calibri"/>
                <w:color w:val="000000"/>
                <w:sz w:val="18"/>
                <w:szCs w:val="18"/>
              </w:rPr>
              <w:t>Closed.</w:t>
            </w:r>
          </w:p>
        </w:tc>
        <w:tc>
          <w:tcPr>
            <w:tcW w:w="2260" w:type="dxa"/>
            <w:gridSpan w:val="2"/>
            <w:vAlign w:val="center"/>
          </w:tcPr>
          <w:p w14:paraId="0265058E"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FE6436" w14:paraId="499FEF10" w14:textId="77777777" w:rsidTr="004D6786">
        <w:tc>
          <w:tcPr>
            <w:tcW w:w="805" w:type="dxa"/>
            <w:vAlign w:val="center"/>
          </w:tcPr>
          <w:p w14:paraId="790C9C8A"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shd w:val="clear" w:color="auto" w:fill="auto"/>
            <w:vAlign w:val="center"/>
          </w:tcPr>
          <w:p w14:paraId="73DE4C52" w14:textId="16ED3DF4" w:rsidR="00FB3FE6" w:rsidRPr="00FE6436" w:rsidRDefault="00FB3FE6" w:rsidP="00FB3FE6">
            <w:pPr>
              <w:tabs>
                <w:tab w:val="left" w:pos="395"/>
              </w:tabs>
              <w:wordWrap/>
              <w:autoSpaceDE w:val="0"/>
              <w:autoSpaceDN w:val="0"/>
              <w:spacing w:before="60" w:after="60" w:line="240" w:lineRule="auto"/>
              <w:jc w:val="left"/>
              <w:rPr>
                <w:rFonts w:ascii="Cambria" w:hAnsi="Cambria" w:cs="Calibri"/>
                <w:color w:val="000000"/>
                <w:sz w:val="18"/>
                <w:szCs w:val="18"/>
              </w:rPr>
            </w:pPr>
            <w:r w:rsidRPr="004D6786">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800" w:type="dxa"/>
            <w:vAlign w:val="center"/>
          </w:tcPr>
          <w:p w14:paraId="3222DF19" w14:textId="56B5495C"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we can provide ISO9001 certificate for our equipment, ISO 3834 certificate cannot provide.</w:t>
            </w:r>
          </w:p>
        </w:tc>
        <w:tc>
          <w:tcPr>
            <w:tcW w:w="2250" w:type="dxa"/>
            <w:vAlign w:val="center"/>
          </w:tcPr>
          <w:p w14:paraId="7ED59EEA" w14:textId="17EFB2F2" w:rsidR="00FB3FE6" w:rsidRPr="002F1C08"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EA4BD1">
              <w:rPr>
                <w:rFonts w:ascii="Cambria" w:hAnsi="Cambria" w:cs="Calibri"/>
                <w:color w:val="000000"/>
                <w:sz w:val="18"/>
                <w:szCs w:val="18"/>
              </w:rPr>
              <w:t>Closed</w:t>
            </w:r>
            <w:r w:rsidRPr="002F1C08">
              <w:rPr>
                <w:rFonts w:ascii="Cambria" w:hAnsi="Cambria" w:cs="Calibri"/>
                <w:color w:val="000000"/>
                <w:sz w:val="18"/>
                <w:szCs w:val="18"/>
              </w:rPr>
              <w:t>.</w:t>
            </w:r>
          </w:p>
        </w:tc>
        <w:tc>
          <w:tcPr>
            <w:tcW w:w="2260" w:type="dxa"/>
            <w:gridSpan w:val="2"/>
            <w:vAlign w:val="center"/>
          </w:tcPr>
          <w:p w14:paraId="643E793B"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FE6436" w14:paraId="06D54FB2" w14:textId="77777777" w:rsidTr="002211E6">
        <w:tc>
          <w:tcPr>
            <w:tcW w:w="805" w:type="dxa"/>
            <w:vAlign w:val="center"/>
          </w:tcPr>
          <w:p w14:paraId="69FCF9DB"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290A2365" w14:textId="266E6FF7"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w:t>
            </w:r>
            <w:proofErr w:type="spellStart"/>
            <w:r w:rsidRPr="00FE6436">
              <w:rPr>
                <w:rFonts w:ascii="Cambria" w:hAnsi="Cambria" w:cs="Calibri"/>
                <w:color w:val="000000"/>
                <w:sz w:val="18"/>
                <w:szCs w:val="18"/>
              </w:rPr>
              <w:t>Hydrotest</w:t>
            </w:r>
            <w:proofErr w:type="spellEnd"/>
            <w:r w:rsidRPr="00FE6436">
              <w:rPr>
                <w:rFonts w:ascii="Cambria" w:hAnsi="Cambria" w:cs="Calibri"/>
                <w:color w:val="000000"/>
                <w:sz w:val="18"/>
                <w:szCs w:val="18"/>
              </w:rPr>
              <w:t>, Performance, Running, …</w:t>
            </w:r>
          </w:p>
        </w:tc>
        <w:tc>
          <w:tcPr>
            <w:tcW w:w="1800" w:type="dxa"/>
            <w:vAlign w:val="center"/>
          </w:tcPr>
          <w:p w14:paraId="04FCB58F" w14:textId="7A4ACE72"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6DCDD695" w14:textId="49556C96"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EA4BD1">
              <w:rPr>
                <w:rFonts w:ascii="Cambria" w:hAnsi="Cambria" w:cs="Calibri"/>
                <w:color w:val="000000"/>
                <w:sz w:val="18"/>
                <w:szCs w:val="18"/>
              </w:rPr>
              <w:t>Closed.</w:t>
            </w:r>
          </w:p>
        </w:tc>
        <w:tc>
          <w:tcPr>
            <w:tcW w:w="2260" w:type="dxa"/>
            <w:gridSpan w:val="2"/>
            <w:vAlign w:val="center"/>
          </w:tcPr>
          <w:p w14:paraId="0CAE15B5"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FE6436" w14:paraId="627E2CF5" w14:textId="77777777" w:rsidTr="002211E6">
        <w:trPr>
          <w:trHeight w:val="1232"/>
        </w:trPr>
        <w:tc>
          <w:tcPr>
            <w:tcW w:w="805" w:type="dxa"/>
            <w:vAlign w:val="center"/>
          </w:tcPr>
          <w:p w14:paraId="7E09B192"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75CA24A7" w14:textId="77777777"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FB3FE6" w:rsidRPr="00FE6436" w:rsidRDefault="00FB3FE6" w:rsidP="00FB3FE6">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shall confirm observe environmental regulations during manufacturing processes such as casting, machining, welding, </w:t>
            </w:r>
            <w:r w:rsidRPr="00FE6436">
              <w:rPr>
                <w:rFonts w:ascii="Cambria" w:hAnsi="Cambria" w:cs="Calibri"/>
                <w:color w:val="000000"/>
                <w:sz w:val="18"/>
                <w:szCs w:val="18"/>
              </w:rPr>
              <w:lastRenderedPageBreak/>
              <w:t>blasting, etc.</w:t>
            </w:r>
          </w:p>
        </w:tc>
        <w:tc>
          <w:tcPr>
            <w:tcW w:w="1800" w:type="dxa"/>
            <w:vAlign w:val="center"/>
          </w:tcPr>
          <w:p w14:paraId="4EE70410" w14:textId="42BF1455" w:rsidR="00FB3FE6" w:rsidRPr="00FE643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and confirmed.</w:t>
            </w:r>
          </w:p>
        </w:tc>
        <w:tc>
          <w:tcPr>
            <w:tcW w:w="2250" w:type="dxa"/>
            <w:vAlign w:val="center"/>
          </w:tcPr>
          <w:p w14:paraId="0F93B647" w14:textId="538CF59C"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EA4BD1">
              <w:rPr>
                <w:rFonts w:ascii="Cambria" w:hAnsi="Cambria" w:cs="Calibri"/>
                <w:color w:val="000000"/>
                <w:sz w:val="18"/>
                <w:szCs w:val="18"/>
              </w:rPr>
              <w:t>Closed.</w:t>
            </w:r>
          </w:p>
        </w:tc>
        <w:tc>
          <w:tcPr>
            <w:tcW w:w="2260" w:type="dxa"/>
            <w:gridSpan w:val="2"/>
            <w:vAlign w:val="center"/>
          </w:tcPr>
          <w:p w14:paraId="30C47AD1"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FB3FE6" w:rsidRPr="00FE6436"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41630B" w14:paraId="3DF99A4D" w14:textId="77777777" w:rsidTr="002211E6">
        <w:tc>
          <w:tcPr>
            <w:tcW w:w="805" w:type="dxa"/>
            <w:vAlign w:val="center"/>
          </w:tcPr>
          <w:p w14:paraId="460B44C3" w14:textId="77777777" w:rsidR="00FB3FE6" w:rsidRPr="00FE6436" w:rsidRDefault="00FB3FE6" w:rsidP="00FB3FE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3959D01F" w14:textId="6D054E15" w:rsidR="00FB3FE6" w:rsidRPr="00FE6436" w:rsidRDefault="00FB3FE6" w:rsidP="00FB3FE6">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to confirm to prepare final data book according to project FDB requirements.</w:t>
            </w:r>
          </w:p>
        </w:tc>
        <w:tc>
          <w:tcPr>
            <w:tcW w:w="1800" w:type="dxa"/>
            <w:vAlign w:val="center"/>
          </w:tcPr>
          <w:p w14:paraId="45920296" w14:textId="6A6A1A15" w:rsidR="00FB3FE6" w:rsidRPr="00B70F82"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250" w:type="dxa"/>
            <w:vAlign w:val="center"/>
          </w:tcPr>
          <w:p w14:paraId="0D7A1FB8" w14:textId="2D534960" w:rsidR="00FB3FE6" w:rsidRPr="0041630B"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EA4BD1">
              <w:rPr>
                <w:rFonts w:ascii="Cambria" w:hAnsi="Cambria" w:cs="Calibri"/>
                <w:color w:val="000000"/>
                <w:sz w:val="18"/>
                <w:szCs w:val="18"/>
              </w:rPr>
              <w:t>Closed.</w:t>
            </w:r>
          </w:p>
        </w:tc>
        <w:tc>
          <w:tcPr>
            <w:tcW w:w="2260" w:type="dxa"/>
            <w:gridSpan w:val="2"/>
            <w:vAlign w:val="center"/>
          </w:tcPr>
          <w:p w14:paraId="211F868D" w14:textId="77777777" w:rsidR="00FB3FE6" w:rsidRPr="0041630B"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FB3FE6" w:rsidRPr="0041630B"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41630B" w14:paraId="0A9AD798" w14:textId="77777777" w:rsidTr="0055678D">
        <w:trPr>
          <w:trHeight w:val="302"/>
        </w:trPr>
        <w:tc>
          <w:tcPr>
            <w:tcW w:w="15075" w:type="dxa"/>
            <w:gridSpan w:val="7"/>
            <w:shd w:val="clear" w:color="auto" w:fill="D9D9D9" w:themeFill="background1" w:themeFillShade="D9"/>
            <w:vAlign w:val="center"/>
          </w:tcPr>
          <w:p w14:paraId="43D62D76" w14:textId="3C8D567E" w:rsidR="00FB3FE6" w:rsidRPr="00EB3A8F" w:rsidRDefault="00FB3FE6" w:rsidP="00FB3FE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FB3FE6" w:rsidRPr="0041630B" w14:paraId="5E1135E0" w14:textId="77777777" w:rsidTr="000236AA">
        <w:tc>
          <w:tcPr>
            <w:tcW w:w="805" w:type="dxa"/>
            <w:vAlign w:val="center"/>
          </w:tcPr>
          <w:p w14:paraId="5A518376" w14:textId="1F6CBCAC" w:rsidR="00FB3FE6" w:rsidRPr="00FE6436" w:rsidRDefault="00FB3FE6" w:rsidP="00FB3FE6">
            <w:pPr>
              <w:pStyle w:val="ListParagraph"/>
              <w:widowControl/>
              <w:numPr>
                <w:ilvl w:val="0"/>
                <w:numId w:val="13"/>
              </w:numPr>
              <w:shd w:val="clear" w:color="auto" w:fill="FFFFFF" w:themeFill="background1"/>
              <w:wordWrap/>
              <w:autoSpaceDE w:val="0"/>
              <w:autoSpaceDN w:val="0"/>
              <w:adjustRightInd/>
              <w:spacing w:line="240" w:lineRule="auto"/>
              <w:ind w:left="607" w:right="-115"/>
              <w:textAlignment w:val="auto"/>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 xml:space="preserve">            </w:t>
            </w:r>
          </w:p>
        </w:tc>
        <w:tc>
          <w:tcPr>
            <w:tcW w:w="5400" w:type="dxa"/>
            <w:vAlign w:val="center"/>
          </w:tcPr>
          <w:p w14:paraId="042D1C43" w14:textId="01481439" w:rsidR="00FB3FE6" w:rsidRPr="002211E6" w:rsidRDefault="00FB3FE6" w:rsidP="00FB3FE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453C8016" w14:textId="77777777" w:rsidR="00FB3FE6" w:rsidRPr="002211E6" w:rsidRDefault="00FB3FE6" w:rsidP="00FB3FE6">
            <w:pPr>
              <w:rPr>
                <w:rFonts w:ascii="Cambria" w:hAnsi="Cambria" w:cs="Calibri"/>
                <w:color w:val="1F497D" w:themeColor="text2"/>
                <w:sz w:val="18"/>
                <w:szCs w:val="18"/>
              </w:rPr>
            </w:pPr>
          </w:p>
        </w:tc>
        <w:tc>
          <w:tcPr>
            <w:tcW w:w="1800" w:type="dxa"/>
            <w:vAlign w:val="center"/>
          </w:tcPr>
          <w:p w14:paraId="51A1FA60" w14:textId="77777777" w:rsidR="00FB3FE6" w:rsidRPr="002211E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1F497D" w:themeColor="text2"/>
                <w:sz w:val="20"/>
                <w:szCs w:val="20"/>
                <w:rtl/>
                <w:lang w:eastAsia="zh-CN"/>
              </w:rPr>
            </w:pPr>
          </w:p>
        </w:tc>
        <w:tc>
          <w:tcPr>
            <w:tcW w:w="2520" w:type="dxa"/>
            <w:gridSpan w:val="2"/>
            <w:vAlign w:val="center"/>
          </w:tcPr>
          <w:p w14:paraId="4E0F0C04" w14:textId="065F667A" w:rsidR="00FB3FE6" w:rsidRPr="0055678D"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D0208F">
              <w:rPr>
                <w:rFonts w:asciiTheme="minorBidi" w:eastAsia="SimSun" w:hAnsiTheme="minorBidi" w:cstheme="minorBidi"/>
                <w:color w:val="000000" w:themeColor="text1"/>
                <w:sz w:val="20"/>
                <w:szCs w:val="20"/>
                <w:lang w:eastAsia="zh-CN"/>
              </w:rPr>
              <w:t xml:space="preserve">Instruments related to seal </w:t>
            </w:r>
            <w:proofErr w:type="gramStart"/>
            <w:r w:rsidRPr="00D0208F">
              <w:rPr>
                <w:rFonts w:asciiTheme="minorBidi" w:eastAsia="SimSun" w:hAnsiTheme="minorBidi" w:cstheme="minorBidi"/>
                <w:color w:val="000000" w:themeColor="text1"/>
                <w:sz w:val="20"/>
                <w:szCs w:val="20"/>
                <w:lang w:eastAsia="zh-CN"/>
              </w:rPr>
              <w:t>plans(</w:t>
            </w:r>
            <w:proofErr w:type="gramEnd"/>
            <w:r w:rsidRPr="00D0208F">
              <w:rPr>
                <w:rFonts w:asciiTheme="minorBidi" w:eastAsia="SimSun" w:hAnsiTheme="minorBidi" w:cstheme="minorBidi"/>
                <w:color w:val="000000" w:themeColor="text1"/>
                <w:sz w:val="20"/>
                <w:szCs w:val="20"/>
                <w:lang w:eastAsia="zh-CN"/>
              </w:rPr>
              <w:t xml:space="preserve"> if any) shall be supplied by pump Vendor as per API 682 and data sheet.</w:t>
            </w:r>
          </w:p>
        </w:tc>
        <w:tc>
          <w:tcPr>
            <w:tcW w:w="1990" w:type="dxa"/>
            <w:vAlign w:val="center"/>
          </w:tcPr>
          <w:p w14:paraId="324CD8CF" w14:textId="03DD18DB" w:rsidR="00FB3FE6" w:rsidRPr="00701D48"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01D48">
              <w:rPr>
                <w:rFonts w:asciiTheme="minorHAnsi" w:eastAsia="SimSun" w:hAnsiTheme="minorHAnsi" w:cstheme="minorHAnsi"/>
                <w:color w:val="FF0000"/>
                <w:sz w:val="20"/>
                <w:szCs w:val="20"/>
                <w:lang w:eastAsia="zh-CN"/>
              </w:rPr>
              <w:t>Noted, instrument for project seal plans is not applicable.</w:t>
            </w:r>
          </w:p>
        </w:tc>
        <w:tc>
          <w:tcPr>
            <w:tcW w:w="2560" w:type="dxa"/>
            <w:vAlign w:val="center"/>
          </w:tcPr>
          <w:p w14:paraId="4926517E" w14:textId="4C5266BA" w:rsidR="00FB3FE6" w:rsidRPr="0041630B"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41630B" w14:paraId="19EEE673" w14:textId="77777777" w:rsidTr="000236AA">
        <w:trPr>
          <w:trHeight w:val="1337"/>
        </w:trPr>
        <w:tc>
          <w:tcPr>
            <w:tcW w:w="805" w:type="dxa"/>
            <w:vAlign w:val="center"/>
          </w:tcPr>
          <w:p w14:paraId="3983EBE1" w14:textId="77777777" w:rsidR="00FB3FE6" w:rsidRPr="00FE6436" w:rsidRDefault="00FB3FE6" w:rsidP="00FB3FE6">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0FDB19C1" w14:textId="77777777" w:rsidR="00FB3FE6" w:rsidRPr="002211E6" w:rsidRDefault="00FB3FE6" w:rsidP="00FB3FE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14FCF90C" w14:textId="77777777" w:rsidR="00FB3FE6" w:rsidRPr="002211E6" w:rsidRDefault="00FB3FE6" w:rsidP="00FB3FE6">
            <w:pPr>
              <w:tabs>
                <w:tab w:val="left" w:pos="395"/>
              </w:tabs>
              <w:wordWrap/>
              <w:autoSpaceDE w:val="0"/>
              <w:autoSpaceDN w:val="0"/>
              <w:spacing w:before="60" w:after="60" w:line="240" w:lineRule="auto"/>
              <w:rPr>
                <w:rFonts w:ascii="Cambria" w:hAnsi="Cambria" w:cs="Calibri"/>
                <w:color w:val="1F497D" w:themeColor="text2"/>
                <w:sz w:val="18"/>
                <w:szCs w:val="18"/>
              </w:rPr>
            </w:pPr>
          </w:p>
        </w:tc>
        <w:tc>
          <w:tcPr>
            <w:tcW w:w="1800" w:type="dxa"/>
            <w:vAlign w:val="center"/>
          </w:tcPr>
          <w:p w14:paraId="47EB00D3" w14:textId="77777777" w:rsidR="00FB3FE6" w:rsidRPr="002211E6" w:rsidRDefault="00FB3FE6" w:rsidP="00FB3FE6">
            <w:pPr>
              <w:tabs>
                <w:tab w:val="left" w:pos="395"/>
              </w:tabs>
              <w:wordWrap/>
              <w:autoSpaceDE w:val="0"/>
              <w:autoSpaceDN w:val="0"/>
              <w:spacing w:before="60" w:after="60" w:line="240" w:lineRule="auto"/>
              <w:rPr>
                <w:rFonts w:asciiTheme="minorHAnsi" w:eastAsia="SimSun" w:hAnsiTheme="minorHAnsi" w:cstheme="minorHAnsi"/>
                <w:color w:val="1F497D" w:themeColor="text2"/>
                <w:sz w:val="20"/>
                <w:szCs w:val="20"/>
                <w:lang w:eastAsia="zh-CN"/>
              </w:rPr>
            </w:pPr>
          </w:p>
        </w:tc>
        <w:tc>
          <w:tcPr>
            <w:tcW w:w="2520" w:type="dxa"/>
            <w:gridSpan w:val="2"/>
            <w:vAlign w:val="center"/>
          </w:tcPr>
          <w:p w14:paraId="32A94D9A"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Instrument reference documents shall be followed by Vendor which are:</w:t>
            </w:r>
          </w:p>
          <w:p w14:paraId="2412ED4E"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05269372"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-BK-GNRAL-PEDCO-000-IN-SP-0001 SPECIFICATION FOR INSTRUMENTATION</w:t>
            </w:r>
          </w:p>
          <w:p w14:paraId="33F3222E"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1173072B"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 xml:space="preserve">-BK-GNRAL-PEDCO-000-IN-SP-0004 </w:t>
            </w:r>
            <w:r w:rsidRPr="00D0208F">
              <w:rPr>
                <w:rFonts w:asciiTheme="minorBidi" w:eastAsia="SimSun" w:hAnsiTheme="minorBidi" w:cstheme="minorBidi"/>
                <w:color w:val="000000" w:themeColor="text1"/>
                <w:sz w:val="20"/>
                <w:szCs w:val="20"/>
                <w:lang w:eastAsia="zh-CN"/>
              </w:rPr>
              <w:lastRenderedPageBreak/>
              <w:t>SPECIFICATION FOR INSTRUMENT AND CONTROL OF PACKAGE UNIT SYSTEM (PU)</w:t>
            </w:r>
          </w:p>
          <w:p w14:paraId="04E6C8E7" w14:textId="77777777"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1D8B72B9" w14:textId="7D185B19" w:rsidR="00FB3FE6" w:rsidRPr="00D0208F" w:rsidRDefault="00FB3FE6" w:rsidP="00FB3FE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-BK-GNRAL-PEDCO-000-IN-SP-0010 SPECIFICATION FOR INSTRUMENTF&amp;G CABLES</w:t>
            </w:r>
          </w:p>
        </w:tc>
        <w:tc>
          <w:tcPr>
            <w:tcW w:w="1990" w:type="dxa"/>
            <w:vAlign w:val="center"/>
          </w:tcPr>
          <w:p w14:paraId="09BCF568" w14:textId="77E5B939" w:rsidR="00FB3FE6" w:rsidRPr="00701D48"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01D48">
              <w:rPr>
                <w:rFonts w:asciiTheme="minorHAnsi" w:eastAsia="SimSun" w:hAnsiTheme="minorHAnsi" w:cstheme="minorHAnsi"/>
                <w:color w:val="FF0000"/>
                <w:sz w:val="20"/>
                <w:szCs w:val="20"/>
                <w:lang w:eastAsia="zh-CN"/>
              </w:rPr>
              <w:lastRenderedPageBreak/>
              <w:t>Noted and confirmed.</w:t>
            </w:r>
          </w:p>
        </w:tc>
        <w:tc>
          <w:tcPr>
            <w:tcW w:w="2560" w:type="dxa"/>
            <w:vAlign w:val="center"/>
          </w:tcPr>
          <w:p w14:paraId="311F5439" w14:textId="103BCA7C" w:rsidR="00FB3FE6" w:rsidRPr="0041630B" w:rsidRDefault="00FB3FE6" w:rsidP="00FB3FE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B3FE6" w:rsidRPr="00D0208F" w14:paraId="781CE0B9" w14:textId="77777777" w:rsidTr="000236AA">
        <w:tc>
          <w:tcPr>
            <w:tcW w:w="805" w:type="dxa"/>
            <w:vAlign w:val="center"/>
          </w:tcPr>
          <w:p w14:paraId="4F42EFB3" w14:textId="77777777" w:rsidR="00FB3FE6" w:rsidRPr="00D0208F" w:rsidRDefault="00FB3FE6" w:rsidP="00FB3FE6">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color w:val="000000" w:themeColor="text1"/>
                <w:sz w:val="20"/>
                <w:szCs w:val="20"/>
                <w:lang w:eastAsia="en-US"/>
              </w:rPr>
            </w:pPr>
          </w:p>
        </w:tc>
        <w:tc>
          <w:tcPr>
            <w:tcW w:w="5400" w:type="dxa"/>
            <w:vAlign w:val="center"/>
          </w:tcPr>
          <w:p w14:paraId="03F5C3E9" w14:textId="77777777" w:rsidR="00FB3FE6" w:rsidRPr="00337DB6" w:rsidRDefault="00FB3FE6" w:rsidP="00FB3FE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337DB6">
              <w:rPr>
                <w:rFonts w:ascii="Cambria" w:hAnsi="Cambria" w:cs="Calibri"/>
                <w:b/>
                <w:bCs/>
                <w:color w:val="1F497D" w:themeColor="text2"/>
                <w:sz w:val="18"/>
                <w:szCs w:val="18"/>
              </w:rPr>
              <w:t xml:space="preserve">NEW ITEM </w:t>
            </w:r>
          </w:p>
          <w:p w14:paraId="55F277B3" w14:textId="77777777" w:rsidR="00FB3FE6" w:rsidRPr="00337DB6" w:rsidRDefault="00FB3FE6" w:rsidP="00FB3FE6">
            <w:pPr>
              <w:tabs>
                <w:tab w:val="left" w:pos="395"/>
              </w:tabs>
              <w:wordWrap/>
              <w:autoSpaceDE w:val="0"/>
              <w:autoSpaceDN w:val="0"/>
              <w:spacing w:before="60" w:after="60" w:line="240" w:lineRule="auto"/>
              <w:rPr>
                <w:rFonts w:ascii="Cambria" w:hAnsi="Cambria" w:cs="Calibri"/>
                <w:b/>
                <w:bCs/>
                <w:color w:val="1F497D" w:themeColor="text2"/>
                <w:sz w:val="18"/>
                <w:szCs w:val="18"/>
              </w:rPr>
            </w:pPr>
          </w:p>
        </w:tc>
        <w:tc>
          <w:tcPr>
            <w:tcW w:w="1800" w:type="dxa"/>
            <w:vAlign w:val="center"/>
          </w:tcPr>
          <w:p w14:paraId="51E6E76B" w14:textId="77777777" w:rsidR="00FB3FE6" w:rsidRPr="00D0208F" w:rsidRDefault="00FB3FE6" w:rsidP="00FB3FE6">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p>
        </w:tc>
        <w:tc>
          <w:tcPr>
            <w:tcW w:w="2520" w:type="dxa"/>
            <w:gridSpan w:val="2"/>
            <w:vAlign w:val="center"/>
          </w:tcPr>
          <w:p w14:paraId="2248C219" w14:textId="6B1A9951" w:rsidR="00FB3FE6" w:rsidRPr="00D0208F" w:rsidRDefault="00FB3FE6" w:rsidP="00FB3FE6">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D0208F">
              <w:rPr>
                <w:rFonts w:asciiTheme="minorBidi" w:eastAsia="SimSun" w:hAnsiTheme="minorBidi" w:cstheme="minorBidi"/>
                <w:color w:val="000000" w:themeColor="text1"/>
                <w:sz w:val="20"/>
                <w:szCs w:val="20"/>
                <w:lang w:eastAsia="zh-CN"/>
              </w:rPr>
              <w:t>P&amp;ID for mechanical seal and instrument data sheet (if any) to be provided before order.</w:t>
            </w:r>
          </w:p>
        </w:tc>
        <w:tc>
          <w:tcPr>
            <w:tcW w:w="1990" w:type="dxa"/>
            <w:vAlign w:val="center"/>
          </w:tcPr>
          <w:p w14:paraId="5C4B04D5" w14:textId="7BC81EE3" w:rsidR="00FB3FE6" w:rsidRPr="00701D48" w:rsidRDefault="00FB3FE6" w:rsidP="00FB3FE6">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701D48">
              <w:rPr>
                <w:rFonts w:asciiTheme="minorHAnsi" w:eastAsia="SimSun" w:hAnsiTheme="minorHAnsi" w:cstheme="minorHAnsi"/>
                <w:color w:val="FF0000"/>
                <w:sz w:val="20"/>
                <w:szCs w:val="20"/>
                <w:lang w:eastAsia="zh-CN"/>
              </w:rPr>
              <w:t>Noted, not applicable.</w:t>
            </w:r>
          </w:p>
        </w:tc>
        <w:tc>
          <w:tcPr>
            <w:tcW w:w="2560" w:type="dxa"/>
            <w:vAlign w:val="center"/>
          </w:tcPr>
          <w:p w14:paraId="450551B8" w14:textId="29E600F7" w:rsidR="00FB3FE6" w:rsidRPr="00D0208F" w:rsidRDefault="00FB3FE6" w:rsidP="00A367B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bl>
    <w:p w14:paraId="0C2DE0D0" w14:textId="6F32A384" w:rsidR="00860280" w:rsidRDefault="00860280" w:rsidP="00BB73EE">
      <w:pPr>
        <w:shd w:val="clear" w:color="auto" w:fill="FFFFFF" w:themeFill="background1"/>
        <w:tabs>
          <w:tab w:val="left" w:pos="7560"/>
        </w:tabs>
        <w:rPr>
          <w:rFonts w:asciiTheme="minorBidi" w:hAnsiTheme="minorBidi" w:cstheme="minorBidi"/>
          <w:color w:val="000000" w:themeColor="text1"/>
          <w:sz w:val="20"/>
          <w:szCs w:val="20"/>
        </w:rPr>
      </w:pPr>
    </w:p>
    <w:p w14:paraId="3AC692B9" w14:textId="77777777" w:rsidR="00B96F87" w:rsidRDefault="00B96F87" w:rsidP="00BB73EE">
      <w:pPr>
        <w:shd w:val="clear" w:color="auto" w:fill="FFFFFF" w:themeFill="background1"/>
        <w:tabs>
          <w:tab w:val="left" w:pos="7560"/>
        </w:tabs>
        <w:rPr>
          <w:rFonts w:asciiTheme="minorBidi" w:hAnsiTheme="minorBidi" w:cstheme="minorBidi"/>
          <w:color w:val="000000" w:themeColor="text1"/>
          <w:sz w:val="20"/>
          <w:szCs w:val="20"/>
        </w:rPr>
      </w:pPr>
    </w:p>
    <w:p w14:paraId="6EF78D62" w14:textId="77777777" w:rsidR="00B96F87" w:rsidRDefault="00B96F87" w:rsidP="00BB73EE">
      <w:pPr>
        <w:shd w:val="clear" w:color="auto" w:fill="FFFFFF" w:themeFill="background1"/>
        <w:tabs>
          <w:tab w:val="left" w:pos="7560"/>
        </w:tabs>
        <w:rPr>
          <w:rFonts w:asciiTheme="minorBidi" w:hAnsiTheme="minorBidi" w:cstheme="minorBidi"/>
          <w:color w:val="000000" w:themeColor="text1"/>
          <w:sz w:val="20"/>
          <w:szCs w:val="20"/>
        </w:rPr>
      </w:pPr>
    </w:p>
    <w:p w14:paraId="29F7E210" w14:textId="77777777" w:rsidR="00B96F87" w:rsidRDefault="00B96F87" w:rsidP="00BB73EE">
      <w:pPr>
        <w:shd w:val="clear" w:color="auto" w:fill="FFFFFF" w:themeFill="background1"/>
        <w:tabs>
          <w:tab w:val="left" w:pos="7560"/>
        </w:tabs>
        <w:rPr>
          <w:rFonts w:asciiTheme="minorBidi" w:hAnsiTheme="minorBidi" w:cstheme="minorBidi"/>
          <w:color w:val="000000" w:themeColor="text1"/>
          <w:sz w:val="20"/>
          <w:szCs w:val="20"/>
        </w:rPr>
      </w:pPr>
    </w:p>
    <w:p w14:paraId="2882BC93" w14:textId="77777777" w:rsidR="002D5300" w:rsidRDefault="002D5300" w:rsidP="00BB73EE">
      <w:pPr>
        <w:shd w:val="clear" w:color="auto" w:fill="FFFFFF" w:themeFill="background1"/>
        <w:tabs>
          <w:tab w:val="left" w:pos="7560"/>
        </w:tabs>
        <w:rPr>
          <w:rFonts w:asciiTheme="minorBidi" w:hAnsiTheme="minorBidi" w:cstheme="minorBidi"/>
          <w:color w:val="000000" w:themeColor="text1"/>
          <w:sz w:val="20"/>
          <w:szCs w:val="20"/>
        </w:rPr>
      </w:pPr>
    </w:p>
    <w:p w14:paraId="3A8927FF" w14:textId="77777777" w:rsidR="002D5300" w:rsidRDefault="002D5300" w:rsidP="00BB73EE">
      <w:pPr>
        <w:shd w:val="clear" w:color="auto" w:fill="FFFFFF" w:themeFill="background1"/>
        <w:tabs>
          <w:tab w:val="left" w:pos="7560"/>
        </w:tabs>
        <w:rPr>
          <w:rFonts w:asciiTheme="minorBidi" w:hAnsiTheme="minorBidi" w:cstheme="minorBidi"/>
          <w:color w:val="000000" w:themeColor="text1"/>
          <w:sz w:val="20"/>
          <w:szCs w:val="20"/>
        </w:rPr>
      </w:pPr>
    </w:p>
    <w:p w14:paraId="3AD03E40" w14:textId="77777777" w:rsidR="002D5300" w:rsidRDefault="002D5300" w:rsidP="00BB73EE">
      <w:pPr>
        <w:shd w:val="clear" w:color="auto" w:fill="FFFFFF" w:themeFill="background1"/>
        <w:tabs>
          <w:tab w:val="left" w:pos="7560"/>
        </w:tabs>
        <w:rPr>
          <w:rFonts w:asciiTheme="minorBidi" w:hAnsiTheme="minorBidi" w:cstheme="minorBidi"/>
          <w:color w:val="000000" w:themeColor="text1"/>
          <w:sz w:val="20"/>
          <w:szCs w:val="20"/>
        </w:rPr>
      </w:pPr>
    </w:p>
    <w:p w14:paraId="61F0E435" w14:textId="77777777" w:rsidR="002D5300" w:rsidRDefault="002D5300" w:rsidP="00BB73EE">
      <w:pPr>
        <w:shd w:val="clear" w:color="auto" w:fill="FFFFFF" w:themeFill="background1"/>
        <w:tabs>
          <w:tab w:val="left" w:pos="7560"/>
        </w:tabs>
        <w:rPr>
          <w:rFonts w:asciiTheme="minorBidi" w:hAnsiTheme="minorBidi" w:cstheme="minorBidi"/>
          <w:color w:val="000000" w:themeColor="text1"/>
          <w:sz w:val="20"/>
          <w:szCs w:val="20"/>
        </w:rPr>
      </w:pPr>
    </w:p>
    <w:p w14:paraId="25A84439" w14:textId="77777777" w:rsidR="00B96F87" w:rsidRDefault="00B96F87" w:rsidP="00BB73EE">
      <w:pPr>
        <w:shd w:val="clear" w:color="auto" w:fill="FFFFFF" w:themeFill="background1"/>
        <w:tabs>
          <w:tab w:val="left" w:pos="7560"/>
        </w:tabs>
        <w:rPr>
          <w:rFonts w:asciiTheme="minorBidi" w:hAnsiTheme="minorBidi" w:cstheme="minorBidi"/>
          <w:color w:val="000000" w:themeColor="text1"/>
          <w:sz w:val="20"/>
          <w:szCs w:val="20"/>
        </w:rPr>
      </w:pP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5638BE" w:rsidRPr="000A788D" w14:paraId="4212E714" w14:textId="77777777" w:rsidTr="005638BE">
        <w:trPr>
          <w:trHeight w:val="395"/>
          <w:tblHeader/>
        </w:trPr>
        <w:tc>
          <w:tcPr>
            <w:tcW w:w="990" w:type="dxa"/>
            <w:shd w:val="clear" w:color="auto" w:fill="DAEEF3" w:themeFill="accent5" w:themeFillTint="33"/>
            <w:vAlign w:val="center"/>
          </w:tcPr>
          <w:p w14:paraId="3EB6C3A9" w14:textId="77777777" w:rsidR="005638BE" w:rsidRPr="004E60B0" w:rsidRDefault="005638BE" w:rsidP="005638BE">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120" w:type="dxa"/>
            <w:shd w:val="clear" w:color="auto" w:fill="DAEEF3" w:themeFill="accent5" w:themeFillTint="33"/>
            <w:vAlign w:val="center"/>
          </w:tcPr>
          <w:p w14:paraId="047D0044" w14:textId="77777777" w:rsidR="005638BE" w:rsidRDefault="005638BE" w:rsidP="005638BE">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A7FEA53" w14:textId="399D3650" w:rsidR="005638BE" w:rsidRDefault="005638BE" w:rsidP="005638BE">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284D3FC8" w14:textId="02DD66AA" w:rsidR="005638BE" w:rsidRPr="004E60B0" w:rsidRDefault="005638BE" w:rsidP="00383874">
            <w:pPr>
              <w:spacing w:line="240" w:lineRule="auto"/>
              <w:jc w:val="center"/>
              <w:rPr>
                <w:rFonts w:asciiTheme="minorBidi" w:hAnsiTheme="minorBidi" w:cstheme="minorBidi"/>
                <w:b/>
                <w:bCs/>
                <w:i/>
                <w:iCs/>
              </w:rPr>
            </w:pPr>
            <w:r>
              <w:rPr>
                <w:rFonts w:asciiTheme="minorBidi" w:hAnsiTheme="minorBidi" w:cstheme="minorBidi"/>
                <w:b/>
                <w:bCs/>
                <w:i/>
                <w:iCs/>
              </w:rPr>
              <w:t>03/2294/2</w:t>
            </w:r>
            <w:r w:rsidR="00383874">
              <w:rPr>
                <w:rFonts w:asciiTheme="minorBidi" w:hAnsiTheme="minorBidi" w:cstheme="minorBidi"/>
                <w:b/>
                <w:bCs/>
                <w:i/>
                <w:iCs/>
              </w:rPr>
              <w:t>91846</w:t>
            </w:r>
          </w:p>
        </w:tc>
        <w:tc>
          <w:tcPr>
            <w:tcW w:w="2250" w:type="dxa"/>
            <w:shd w:val="clear" w:color="auto" w:fill="DAEEF3" w:themeFill="accent5" w:themeFillTint="33"/>
            <w:vAlign w:val="center"/>
          </w:tcPr>
          <w:p w14:paraId="36949607" w14:textId="77777777" w:rsidR="005638BE" w:rsidRDefault="005638BE" w:rsidP="005638BE">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4C511F" w14:textId="77777777" w:rsidR="005638BE" w:rsidRDefault="005638BE" w:rsidP="005638BE">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73D11682" w14:textId="77777777" w:rsidR="005638BE" w:rsidRPr="00EA461F" w:rsidRDefault="005638BE" w:rsidP="005638BE">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375969FF" w14:textId="77777777" w:rsidR="005638BE" w:rsidRPr="0085722A" w:rsidRDefault="005638BE" w:rsidP="005638BE">
            <w:pPr>
              <w:spacing w:line="240" w:lineRule="auto"/>
              <w:jc w:val="center"/>
              <w:rPr>
                <w:rFonts w:asciiTheme="minorBidi" w:hAnsiTheme="minorBidi" w:cstheme="minorBidi"/>
                <w:b/>
                <w:bCs/>
                <w:i/>
                <w:iCs/>
              </w:rPr>
            </w:pPr>
          </w:p>
          <w:p w14:paraId="7C441D58" w14:textId="77777777" w:rsidR="005638BE" w:rsidRPr="0085722A" w:rsidRDefault="005638BE" w:rsidP="005638BE">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5C26C4A2" w14:textId="77777777" w:rsidR="005638BE" w:rsidRPr="0086440D" w:rsidRDefault="005638BE" w:rsidP="005638BE">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56526ADE" w14:textId="77777777" w:rsidR="005638BE" w:rsidRPr="00EE7A68" w:rsidRDefault="005638BE" w:rsidP="005638BE">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32DAB5B1" w14:textId="77777777" w:rsidR="005638BE" w:rsidRPr="00EE7A68" w:rsidRDefault="005638BE" w:rsidP="005638BE">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0B79287C" w14:textId="77777777" w:rsidR="005638BE" w:rsidRPr="0085722A" w:rsidRDefault="005638BE" w:rsidP="005638BE">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5638BE" w:rsidRPr="000A788D" w14:paraId="7551B52C" w14:textId="77777777" w:rsidTr="005638BE">
        <w:trPr>
          <w:trHeight w:val="395"/>
        </w:trPr>
        <w:tc>
          <w:tcPr>
            <w:tcW w:w="15030" w:type="dxa"/>
            <w:gridSpan w:val="5"/>
            <w:shd w:val="clear" w:color="auto" w:fill="D9D9D9" w:themeFill="background1" w:themeFillShade="D9"/>
            <w:vAlign w:val="center"/>
          </w:tcPr>
          <w:p w14:paraId="6A37AF6C" w14:textId="77777777" w:rsidR="005638BE" w:rsidRPr="0070326B" w:rsidRDefault="005638BE" w:rsidP="005638BE">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CE0FD1" w:rsidRPr="000A788D" w14:paraId="40420137" w14:textId="77777777" w:rsidTr="005638BE">
        <w:trPr>
          <w:trHeight w:val="395"/>
        </w:trPr>
        <w:tc>
          <w:tcPr>
            <w:tcW w:w="990" w:type="dxa"/>
            <w:shd w:val="clear" w:color="auto" w:fill="auto"/>
            <w:vAlign w:val="center"/>
          </w:tcPr>
          <w:p w14:paraId="5AA04B40" w14:textId="77777777" w:rsidR="00CE0FD1" w:rsidRPr="00A34F9E" w:rsidRDefault="00CE0FD1" w:rsidP="00CE0FD1">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5273B03D" w14:textId="69804E12" w:rsidR="00CE0FD1" w:rsidRPr="000A17D3" w:rsidRDefault="00CE0FD1" w:rsidP="00CE0FD1">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3B3CF3C5" w14:textId="083AC388" w:rsidR="00CE0FD1" w:rsidRPr="00701D48" w:rsidRDefault="00CE0FD1" w:rsidP="00CE0FD1">
            <w:pPr>
              <w:bidi/>
              <w:spacing w:before="20" w:after="20" w:line="240" w:lineRule="auto"/>
              <w:jc w:val="center"/>
              <w:rPr>
                <w:rFonts w:asciiTheme="minorBidi" w:hAnsiTheme="minorBidi" w:cs="B Nazanin"/>
                <w:rtl/>
              </w:rPr>
            </w:pPr>
            <w:r>
              <w:rPr>
                <w:rFonts w:asciiTheme="minorBidi" w:hAnsiTheme="minorBidi" w:cs="B Nazanin" w:hint="cs"/>
                <w:color w:val="FF0000"/>
                <w:rtl/>
              </w:rPr>
              <w:t>ملاحظه شد و مورد تایید است.</w:t>
            </w:r>
          </w:p>
        </w:tc>
        <w:tc>
          <w:tcPr>
            <w:tcW w:w="2520" w:type="dxa"/>
            <w:shd w:val="clear" w:color="auto" w:fill="auto"/>
          </w:tcPr>
          <w:p w14:paraId="2C609DB7" w14:textId="77777777" w:rsidR="00CE0FD1" w:rsidRPr="00CF0E17" w:rsidRDefault="00CE0FD1" w:rsidP="00CE0FD1">
            <w:pPr>
              <w:spacing w:line="240" w:lineRule="auto"/>
              <w:jc w:val="center"/>
              <w:rPr>
                <w:rFonts w:asciiTheme="minorBidi" w:hAnsiTheme="minorBidi" w:cstheme="minorBidi"/>
              </w:rPr>
            </w:pPr>
          </w:p>
        </w:tc>
        <w:tc>
          <w:tcPr>
            <w:tcW w:w="3150" w:type="dxa"/>
            <w:shd w:val="clear" w:color="auto" w:fill="auto"/>
          </w:tcPr>
          <w:p w14:paraId="118F4475" w14:textId="77777777" w:rsidR="00CE0FD1" w:rsidRPr="00CF0E17" w:rsidRDefault="00CE0FD1" w:rsidP="00CE0FD1">
            <w:pPr>
              <w:spacing w:line="240" w:lineRule="auto"/>
              <w:jc w:val="center"/>
              <w:rPr>
                <w:rFonts w:asciiTheme="minorBidi" w:hAnsiTheme="minorBidi" w:cstheme="minorBidi"/>
              </w:rPr>
            </w:pPr>
          </w:p>
        </w:tc>
      </w:tr>
      <w:tr w:rsidR="005638BE" w:rsidRPr="000A788D" w14:paraId="27D7DF11" w14:textId="77777777" w:rsidTr="005638BE">
        <w:trPr>
          <w:trHeight w:val="395"/>
        </w:trPr>
        <w:tc>
          <w:tcPr>
            <w:tcW w:w="990" w:type="dxa"/>
            <w:shd w:val="clear" w:color="auto" w:fill="auto"/>
            <w:vAlign w:val="center"/>
          </w:tcPr>
          <w:p w14:paraId="3F35641C" w14:textId="77777777" w:rsidR="005638BE" w:rsidRPr="00A34F9E" w:rsidRDefault="005638BE" w:rsidP="005638BE">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7E4E6ACC" w14:textId="584AC1E9" w:rsidR="005638BE" w:rsidRPr="000A17D3" w:rsidRDefault="00B26AFE" w:rsidP="005638BE">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21641224" w14:textId="265913FF" w:rsidR="005638BE" w:rsidRPr="00701D48" w:rsidRDefault="00701D48" w:rsidP="00701D48">
            <w:pPr>
              <w:bidi/>
              <w:spacing w:before="20" w:after="20" w:line="240" w:lineRule="auto"/>
              <w:jc w:val="center"/>
              <w:rPr>
                <w:rFonts w:asciiTheme="minorBidi" w:hAnsiTheme="minorBidi" w:cs="B Nazanin"/>
                <w:color w:val="FF0000"/>
                <w:rtl/>
              </w:rPr>
            </w:pPr>
            <w:r>
              <w:rPr>
                <w:rFonts w:asciiTheme="minorBidi" w:hAnsiTheme="minorBidi" w:cs="B Nazanin" w:hint="cs"/>
                <w:color w:val="FF0000"/>
                <w:rtl/>
              </w:rPr>
              <w:t>ملاحظه شد و مورد تایید است.</w:t>
            </w:r>
          </w:p>
        </w:tc>
        <w:tc>
          <w:tcPr>
            <w:tcW w:w="2520" w:type="dxa"/>
            <w:shd w:val="clear" w:color="auto" w:fill="auto"/>
          </w:tcPr>
          <w:p w14:paraId="1718B6A3"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2A23509A" w14:textId="77777777" w:rsidR="005638BE" w:rsidRPr="00CF0E17" w:rsidRDefault="005638BE" w:rsidP="005638BE">
            <w:pPr>
              <w:spacing w:line="240" w:lineRule="auto"/>
              <w:jc w:val="center"/>
              <w:rPr>
                <w:rFonts w:asciiTheme="minorBidi" w:hAnsiTheme="minorBidi" w:cstheme="minorBidi"/>
              </w:rPr>
            </w:pPr>
          </w:p>
        </w:tc>
      </w:tr>
      <w:tr w:rsidR="005638BE" w:rsidRPr="000A788D" w14:paraId="4AB8430A" w14:textId="77777777" w:rsidTr="005638BE">
        <w:trPr>
          <w:trHeight w:val="395"/>
        </w:trPr>
        <w:tc>
          <w:tcPr>
            <w:tcW w:w="15030" w:type="dxa"/>
            <w:gridSpan w:val="5"/>
            <w:shd w:val="clear" w:color="auto" w:fill="D9D9D9" w:themeFill="background1" w:themeFillShade="D9"/>
            <w:vAlign w:val="center"/>
          </w:tcPr>
          <w:p w14:paraId="33E3F199" w14:textId="77777777" w:rsidR="005638BE" w:rsidRPr="00083591" w:rsidRDefault="005638BE" w:rsidP="005638BE">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5638BE" w:rsidRPr="000A788D" w14:paraId="1DDFAE57" w14:textId="77777777" w:rsidTr="005638BE">
        <w:trPr>
          <w:trHeight w:val="395"/>
        </w:trPr>
        <w:tc>
          <w:tcPr>
            <w:tcW w:w="990" w:type="dxa"/>
            <w:shd w:val="clear" w:color="auto" w:fill="auto"/>
            <w:vAlign w:val="center"/>
          </w:tcPr>
          <w:p w14:paraId="472E21FF" w14:textId="69ABE3F9" w:rsidR="005638BE" w:rsidRPr="00A34F9E" w:rsidRDefault="00DD2066" w:rsidP="005638BE">
            <w:pPr>
              <w:spacing w:line="240" w:lineRule="auto"/>
              <w:jc w:val="center"/>
              <w:rPr>
                <w:rFonts w:asciiTheme="minorHAnsi" w:hAnsiTheme="minorHAnsi" w:cstheme="minorHAnsi"/>
              </w:rPr>
            </w:pPr>
            <w:r>
              <w:rPr>
                <w:rFonts w:asciiTheme="minorHAnsi" w:hAnsiTheme="minorHAnsi" w:cstheme="minorHAnsi"/>
              </w:rPr>
              <w:t>1</w:t>
            </w:r>
            <w:r w:rsidR="005638BE" w:rsidRPr="00A34F9E">
              <w:rPr>
                <w:rFonts w:asciiTheme="minorHAnsi" w:hAnsiTheme="minorHAnsi" w:cstheme="minorHAnsi"/>
              </w:rPr>
              <w:t>.</w:t>
            </w:r>
          </w:p>
        </w:tc>
        <w:tc>
          <w:tcPr>
            <w:tcW w:w="6120" w:type="dxa"/>
            <w:shd w:val="clear" w:color="auto" w:fill="auto"/>
            <w:vAlign w:val="center"/>
          </w:tcPr>
          <w:p w14:paraId="4FDB0B74" w14:textId="2DB0297E" w:rsidR="005638BE" w:rsidRPr="000A17D3" w:rsidRDefault="0051362B" w:rsidP="005638BE">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2153367C" w14:textId="4B2C28F3" w:rsidR="005638BE" w:rsidRPr="00701D48" w:rsidRDefault="00701D48"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الکتروموتورها سفارشی ساز بوده و تا حد امکان اسپک پروژه رعایت خواهد شد.</w:t>
            </w:r>
          </w:p>
        </w:tc>
        <w:tc>
          <w:tcPr>
            <w:tcW w:w="2520" w:type="dxa"/>
            <w:shd w:val="clear" w:color="auto" w:fill="auto"/>
          </w:tcPr>
          <w:p w14:paraId="105E089E"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027D5983" w14:textId="77777777" w:rsidR="005638BE" w:rsidRPr="00CF0E17" w:rsidRDefault="005638BE" w:rsidP="005638BE">
            <w:pPr>
              <w:spacing w:line="240" w:lineRule="auto"/>
              <w:jc w:val="center"/>
              <w:rPr>
                <w:rFonts w:asciiTheme="minorBidi" w:hAnsiTheme="minorBidi" w:cstheme="minorBidi"/>
              </w:rPr>
            </w:pPr>
          </w:p>
        </w:tc>
      </w:tr>
      <w:tr w:rsidR="005638BE" w:rsidRPr="000A788D" w14:paraId="122E82FF" w14:textId="77777777" w:rsidTr="005638BE">
        <w:trPr>
          <w:trHeight w:val="395"/>
        </w:trPr>
        <w:tc>
          <w:tcPr>
            <w:tcW w:w="990" w:type="dxa"/>
            <w:shd w:val="clear" w:color="auto" w:fill="auto"/>
            <w:vAlign w:val="center"/>
          </w:tcPr>
          <w:p w14:paraId="292FF87B" w14:textId="0D477029" w:rsidR="005638BE" w:rsidRPr="00A34F9E" w:rsidRDefault="00A13E6D" w:rsidP="005638BE">
            <w:pPr>
              <w:spacing w:line="240" w:lineRule="auto"/>
              <w:jc w:val="center"/>
              <w:rPr>
                <w:rFonts w:asciiTheme="minorHAnsi" w:hAnsiTheme="minorHAnsi" w:cstheme="minorHAnsi"/>
              </w:rPr>
            </w:pPr>
            <w:r>
              <w:rPr>
                <w:rFonts w:asciiTheme="minorHAnsi" w:hAnsiTheme="minorHAnsi" w:cstheme="minorHAnsi"/>
              </w:rPr>
              <w:t>2</w:t>
            </w:r>
            <w:r w:rsidR="005638BE" w:rsidRPr="00A34F9E">
              <w:rPr>
                <w:rFonts w:asciiTheme="minorHAnsi" w:hAnsiTheme="minorHAnsi" w:cstheme="minorHAnsi"/>
              </w:rPr>
              <w:t>.</w:t>
            </w:r>
          </w:p>
        </w:tc>
        <w:tc>
          <w:tcPr>
            <w:tcW w:w="6120" w:type="dxa"/>
            <w:shd w:val="clear" w:color="auto" w:fill="auto"/>
            <w:vAlign w:val="center"/>
          </w:tcPr>
          <w:p w14:paraId="305C4BFE" w14:textId="3E3BC0DF" w:rsidR="005638BE" w:rsidRPr="000A17D3" w:rsidRDefault="0051362B"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5FDC29C9" w14:textId="71B0A762" w:rsidR="005638BE" w:rsidRPr="00701D48" w:rsidRDefault="003B37AF"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 xml:space="preserve">ملاحظه شد، از آنجایی که کلیه جزئیات موتورها پس از سفارش گذاری توسط تامین کننده موتور مشخص می شود </w:t>
            </w:r>
            <w:r>
              <w:rPr>
                <w:rFonts w:asciiTheme="minorBidi" w:hAnsiTheme="minorBidi" w:cs="B Nazanin" w:hint="cs"/>
                <w:color w:val="FF0000"/>
                <w:rtl/>
              </w:rPr>
              <w:lastRenderedPageBreak/>
              <w:t>لذا مدارک موتور از قبیل دیتاشیت ها پس از سفارش توسط تامین کننده مربوطه ارائه خواهد شد.</w:t>
            </w:r>
          </w:p>
        </w:tc>
        <w:tc>
          <w:tcPr>
            <w:tcW w:w="2520" w:type="dxa"/>
            <w:shd w:val="clear" w:color="auto" w:fill="auto"/>
          </w:tcPr>
          <w:p w14:paraId="1C3BEE0C"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4227F6A9" w14:textId="77777777" w:rsidR="005638BE" w:rsidRPr="00CF0E17" w:rsidRDefault="005638BE" w:rsidP="005638BE">
            <w:pPr>
              <w:spacing w:line="240" w:lineRule="auto"/>
              <w:jc w:val="center"/>
              <w:rPr>
                <w:rFonts w:asciiTheme="minorBidi" w:hAnsiTheme="minorBidi" w:cstheme="minorBidi"/>
              </w:rPr>
            </w:pPr>
          </w:p>
        </w:tc>
      </w:tr>
      <w:tr w:rsidR="007D5850" w:rsidRPr="000A788D" w14:paraId="14DFBEEA" w14:textId="77777777" w:rsidTr="005638BE">
        <w:trPr>
          <w:trHeight w:val="395"/>
        </w:trPr>
        <w:tc>
          <w:tcPr>
            <w:tcW w:w="990" w:type="dxa"/>
            <w:shd w:val="clear" w:color="auto" w:fill="auto"/>
            <w:vAlign w:val="center"/>
          </w:tcPr>
          <w:p w14:paraId="2AE679BA" w14:textId="08A68048" w:rsidR="007D5850" w:rsidRPr="00A34F9E" w:rsidRDefault="00A13E6D" w:rsidP="005638BE">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66D88B91" w14:textId="6787007D" w:rsidR="007D5850" w:rsidRPr="000A17D3" w:rsidRDefault="007D5850" w:rsidP="005638BE">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1C6F1FF5" w14:textId="539C921C" w:rsidR="007D5850" w:rsidRPr="00701D48" w:rsidRDefault="003B37AF"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تمامی انحرافات در بخش 3 پیشنهاد فنی ذکر شده است.</w:t>
            </w:r>
          </w:p>
        </w:tc>
        <w:tc>
          <w:tcPr>
            <w:tcW w:w="2520" w:type="dxa"/>
            <w:shd w:val="clear" w:color="auto" w:fill="auto"/>
          </w:tcPr>
          <w:p w14:paraId="6E29AB28" w14:textId="77777777" w:rsidR="007D5850" w:rsidRPr="00CF0E17" w:rsidRDefault="007D5850" w:rsidP="005638BE">
            <w:pPr>
              <w:spacing w:line="240" w:lineRule="auto"/>
              <w:jc w:val="center"/>
              <w:rPr>
                <w:rFonts w:asciiTheme="minorBidi" w:hAnsiTheme="minorBidi" w:cstheme="minorBidi"/>
              </w:rPr>
            </w:pPr>
          </w:p>
        </w:tc>
        <w:tc>
          <w:tcPr>
            <w:tcW w:w="3150" w:type="dxa"/>
            <w:shd w:val="clear" w:color="auto" w:fill="auto"/>
          </w:tcPr>
          <w:p w14:paraId="4F97FD5D" w14:textId="77777777" w:rsidR="007D5850" w:rsidRPr="00CF0E17" w:rsidRDefault="007D5850" w:rsidP="005638BE">
            <w:pPr>
              <w:spacing w:line="240" w:lineRule="auto"/>
              <w:jc w:val="center"/>
              <w:rPr>
                <w:rFonts w:asciiTheme="minorBidi" w:hAnsiTheme="minorBidi" w:cstheme="minorBidi"/>
              </w:rPr>
            </w:pPr>
          </w:p>
        </w:tc>
      </w:tr>
      <w:tr w:rsidR="005638BE" w:rsidRPr="000A788D" w14:paraId="06C0D01E" w14:textId="77777777" w:rsidTr="005638BE">
        <w:trPr>
          <w:trHeight w:val="395"/>
        </w:trPr>
        <w:tc>
          <w:tcPr>
            <w:tcW w:w="990" w:type="dxa"/>
            <w:shd w:val="clear" w:color="auto" w:fill="auto"/>
            <w:vAlign w:val="center"/>
          </w:tcPr>
          <w:p w14:paraId="1D641CB2" w14:textId="77777777" w:rsidR="005638BE" w:rsidRPr="00A34F9E" w:rsidRDefault="005638BE" w:rsidP="005638BE">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24ADAB03" w14:textId="2982864C" w:rsidR="005638BE" w:rsidRPr="000A17D3" w:rsidRDefault="0051362B"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35865D78" w14:textId="1F0D522F" w:rsidR="005638BE" w:rsidRPr="00701D48" w:rsidRDefault="003B37AF"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و مورد تایید است.</w:t>
            </w:r>
          </w:p>
        </w:tc>
        <w:tc>
          <w:tcPr>
            <w:tcW w:w="2520" w:type="dxa"/>
            <w:shd w:val="clear" w:color="auto" w:fill="auto"/>
          </w:tcPr>
          <w:p w14:paraId="7EBC9417"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238A2BD8" w14:textId="77777777" w:rsidR="005638BE" w:rsidRPr="00CF0E17" w:rsidRDefault="005638BE" w:rsidP="005638BE">
            <w:pPr>
              <w:spacing w:line="240" w:lineRule="auto"/>
              <w:jc w:val="center"/>
              <w:rPr>
                <w:rFonts w:asciiTheme="minorBidi" w:hAnsiTheme="minorBidi" w:cstheme="minorBidi"/>
              </w:rPr>
            </w:pPr>
          </w:p>
        </w:tc>
      </w:tr>
      <w:tr w:rsidR="005638BE" w:rsidRPr="000A788D" w14:paraId="2BDB3022" w14:textId="77777777" w:rsidTr="005638BE">
        <w:trPr>
          <w:trHeight w:val="395"/>
        </w:trPr>
        <w:tc>
          <w:tcPr>
            <w:tcW w:w="990" w:type="dxa"/>
            <w:shd w:val="clear" w:color="auto" w:fill="auto"/>
            <w:vAlign w:val="center"/>
          </w:tcPr>
          <w:p w14:paraId="2DFCCFCA" w14:textId="77777777" w:rsidR="005638BE" w:rsidRPr="00A34F9E" w:rsidRDefault="005638BE" w:rsidP="005638BE">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56BC3765" w14:textId="7EBC548B" w:rsidR="005638BE" w:rsidRPr="000A17D3" w:rsidRDefault="0051362B"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0DA614AE" w14:textId="3E40DE39" w:rsidR="005638BE" w:rsidRPr="00701D48" w:rsidRDefault="003B37AF"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 xml:space="preserve">ملاحظه شد، درصورت در خواست این مورد امکان حضور نماینده کارفرما در محل کارخانه تامین کننده (برند وم: آلمان، برند هیوسانگ: کره جنوبی) می باشد و هزینه این مورد به صورت مجزا اعلام </w:t>
            </w:r>
            <w:r>
              <w:rPr>
                <w:rFonts w:asciiTheme="minorBidi" w:hAnsiTheme="minorBidi" w:cs="B Nazanin" w:hint="cs"/>
                <w:color w:val="FF0000"/>
                <w:rtl/>
              </w:rPr>
              <w:lastRenderedPageBreak/>
              <w:t>خواهد شد.</w:t>
            </w:r>
          </w:p>
        </w:tc>
        <w:tc>
          <w:tcPr>
            <w:tcW w:w="2520" w:type="dxa"/>
            <w:shd w:val="clear" w:color="auto" w:fill="auto"/>
          </w:tcPr>
          <w:p w14:paraId="37741BC5"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7C5A361F" w14:textId="77777777" w:rsidR="005638BE" w:rsidRPr="00CF0E17" w:rsidRDefault="005638BE" w:rsidP="005638BE">
            <w:pPr>
              <w:spacing w:line="240" w:lineRule="auto"/>
              <w:jc w:val="center"/>
              <w:rPr>
                <w:rFonts w:asciiTheme="minorBidi" w:hAnsiTheme="minorBidi" w:cstheme="minorBidi"/>
              </w:rPr>
            </w:pPr>
          </w:p>
        </w:tc>
      </w:tr>
      <w:tr w:rsidR="005638BE" w:rsidRPr="000A788D" w14:paraId="395CE9ED" w14:textId="77777777" w:rsidTr="005638BE">
        <w:trPr>
          <w:trHeight w:val="395"/>
        </w:trPr>
        <w:tc>
          <w:tcPr>
            <w:tcW w:w="990" w:type="dxa"/>
            <w:shd w:val="clear" w:color="auto" w:fill="auto"/>
            <w:vAlign w:val="center"/>
          </w:tcPr>
          <w:p w14:paraId="12D25F59" w14:textId="77777777" w:rsidR="005638BE" w:rsidRPr="00A34F9E" w:rsidRDefault="005638BE" w:rsidP="005638BE">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2BA08863" w14:textId="4A65893A" w:rsidR="005638BE" w:rsidRPr="000A17D3" w:rsidRDefault="00586DB7" w:rsidP="005638BE">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489D1A80" w14:textId="424EEC58" w:rsidR="005638BE" w:rsidRPr="00701D48" w:rsidRDefault="003B37AF" w:rsidP="006B3284">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 xml:space="preserve">ملاحظه شد، این مورد در ویرایش جدید پیشنهاد فنی در </w:t>
            </w:r>
            <w:bookmarkStart w:id="0" w:name="_GoBack"/>
            <w:bookmarkEnd w:id="0"/>
            <w:r>
              <w:rPr>
                <w:rFonts w:asciiTheme="minorBidi" w:hAnsiTheme="minorBidi" w:cs="B Nazanin" w:hint="cs"/>
                <w:color w:val="FF0000"/>
                <w:rtl/>
              </w:rPr>
              <w:t>نظر گرفته خواهد شد</w:t>
            </w:r>
            <w:r w:rsidR="006B3284">
              <w:rPr>
                <w:rFonts w:asciiTheme="minorBidi" w:hAnsiTheme="minorBidi" w:cs="B Nazanin" w:hint="cs"/>
                <w:color w:val="FF0000"/>
                <w:rtl/>
              </w:rPr>
              <w:t>.</w:t>
            </w:r>
          </w:p>
        </w:tc>
        <w:tc>
          <w:tcPr>
            <w:tcW w:w="2520" w:type="dxa"/>
            <w:shd w:val="clear" w:color="auto" w:fill="auto"/>
          </w:tcPr>
          <w:p w14:paraId="4E0E86DA"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1E5837AF" w14:textId="77777777" w:rsidR="005638BE" w:rsidRPr="00CF0E17" w:rsidRDefault="005638BE" w:rsidP="005638BE">
            <w:pPr>
              <w:spacing w:line="240" w:lineRule="auto"/>
              <w:jc w:val="center"/>
              <w:rPr>
                <w:rFonts w:asciiTheme="minorBidi" w:hAnsiTheme="minorBidi" w:cstheme="minorBidi"/>
              </w:rPr>
            </w:pPr>
          </w:p>
        </w:tc>
      </w:tr>
      <w:tr w:rsidR="005638BE" w:rsidRPr="000A788D" w14:paraId="05DB1D8D" w14:textId="77777777" w:rsidTr="005638BE">
        <w:trPr>
          <w:trHeight w:val="395"/>
        </w:trPr>
        <w:tc>
          <w:tcPr>
            <w:tcW w:w="990" w:type="dxa"/>
            <w:shd w:val="clear" w:color="auto" w:fill="auto"/>
            <w:vAlign w:val="center"/>
          </w:tcPr>
          <w:p w14:paraId="3B72C0EC" w14:textId="43BB087E" w:rsidR="005638BE" w:rsidRPr="00A34F9E" w:rsidRDefault="007D5850" w:rsidP="005638BE">
            <w:pPr>
              <w:spacing w:line="240" w:lineRule="auto"/>
              <w:jc w:val="center"/>
              <w:rPr>
                <w:rFonts w:asciiTheme="minorHAnsi" w:hAnsiTheme="minorHAnsi" w:cstheme="minorHAnsi"/>
              </w:rPr>
            </w:pPr>
            <w:r>
              <w:rPr>
                <w:rFonts w:asciiTheme="minorHAnsi" w:hAnsiTheme="minorHAnsi" w:cstheme="minorHAnsi"/>
              </w:rPr>
              <w:t>7</w:t>
            </w:r>
            <w:r w:rsidR="005638BE" w:rsidRPr="00A34F9E">
              <w:rPr>
                <w:rFonts w:asciiTheme="minorHAnsi" w:hAnsiTheme="minorHAnsi" w:cstheme="minorHAnsi"/>
              </w:rPr>
              <w:t>.</w:t>
            </w:r>
          </w:p>
        </w:tc>
        <w:tc>
          <w:tcPr>
            <w:tcW w:w="6120" w:type="dxa"/>
            <w:shd w:val="clear" w:color="auto" w:fill="auto"/>
            <w:vAlign w:val="center"/>
          </w:tcPr>
          <w:p w14:paraId="3C600489" w14:textId="394E2773" w:rsidR="005638BE" w:rsidRPr="000A17D3" w:rsidRDefault="007D5850" w:rsidP="001A1E96">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در خصوص موارد مطروحه در بخش </w:t>
            </w:r>
            <w:r w:rsidRPr="000A17D3">
              <w:rPr>
                <w:rFonts w:asciiTheme="minorHAnsi" w:hAnsiTheme="minorHAnsi" w:cstheme="minorHAnsi"/>
                <w:sz w:val="20"/>
                <w:szCs w:val="20"/>
              </w:rPr>
              <w:t>QC</w:t>
            </w:r>
            <w:r w:rsidRPr="000A17D3">
              <w:rPr>
                <w:rFonts w:asciiTheme="minorHAnsi" w:hAnsiTheme="minorHAnsi" w:cs="Calibri"/>
                <w:sz w:val="20"/>
                <w:szCs w:val="20"/>
                <w:rtl/>
              </w:rPr>
              <w:t xml:space="preserve"> </w:t>
            </w:r>
            <w:r w:rsidR="001A1E96">
              <w:rPr>
                <w:rFonts w:asciiTheme="minorHAnsi" w:hAnsiTheme="minorHAnsi" w:cs="Calibri" w:hint="cs"/>
                <w:sz w:val="20"/>
                <w:szCs w:val="20"/>
                <w:rtl/>
              </w:rPr>
              <w:t>ج</w:t>
            </w:r>
            <w:r w:rsidRPr="000A17D3">
              <w:rPr>
                <w:rFonts w:asciiTheme="minorHAnsi" w:hAnsiTheme="minorHAnsi" w:cs="Calibri"/>
                <w:sz w:val="20"/>
                <w:szCs w:val="20"/>
                <w:rtl/>
              </w:rPr>
              <w:t>دول</w:t>
            </w:r>
            <w:r w:rsidRPr="000A17D3">
              <w:rPr>
                <w:rFonts w:asciiTheme="minorHAnsi" w:hAnsiTheme="minorHAnsi" w:cstheme="minorHAnsi"/>
                <w:sz w:val="20"/>
                <w:szCs w:val="20"/>
              </w:rPr>
              <w:t>TCL</w:t>
            </w:r>
            <w:r w:rsidR="001A1E96">
              <w:rPr>
                <w:rFonts w:asciiTheme="minorHAnsi" w:hAnsiTheme="minorHAnsi" w:cstheme="minorHAnsi"/>
                <w:sz w:val="20"/>
                <w:szCs w:val="20"/>
              </w:rPr>
              <w:t xml:space="preserve"> </w:t>
            </w:r>
            <w:r w:rsidRPr="000A17D3">
              <w:rPr>
                <w:rFonts w:asciiTheme="minorHAnsi" w:hAnsiTheme="minorHAnsi" w:cs="Calibri"/>
                <w:sz w:val="20"/>
                <w:szCs w:val="20"/>
                <w:rtl/>
              </w:rPr>
              <w:t xml:space="preserve"> به اطلاع م</w:t>
            </w:r>
            <w:r w:rsidRPr="000A17D3">
              <w:rPr>
                <w:rFonts w:asciiTheme="minorHAnsi" w:hAnsiTheme="minorHAnsi" w:cs="Calibri" w:hint="cs"/>
                <w:sz w:val="20"/>
                <w:szCs w:val="20"/>
                <w:rtl/>
              </w:rPr>
              <w:t>یرساند</w:t>
            </w:r>
            <w:r w:rsidRPr="000A17D3">
              <w:rPr>
                <w:rFonts w:asciiTheme="minorHAnsi" w:hAnsiTheme="minorHAnsi" w:cs="Calibri"/>
                <w:sz w:val="20"/>
                <w:szCs w:val="20"/>
                <w:rtl/>
              </w:rPr>
              <w:t xml:space="preserve"> موضوعات مطروحه مورد پد</w:t>
            </w:r>
            <w:r w:rsidRPr="000A17D3">
              <w:rPr>
                <w:rFonts w:asciiTheme="minorHAnsi" w:hAnsiTheme="minorHAnsi" w:cs="Calibri" w:hint="cs"/>
                <w:sz w:val="20"/>
                <w:szCs w:val="20"/>
                <w:rtl/>
              </w:rPr>
              <w:t>یرش</w:t>
            </w:r>
            <w:r w:rsidRPr="000A17D3">
              <w:rPr>
                <w:rFonts w:asciiTheme="minorHAnsi" w:hAnsiTheme="minorHAnsi" w:cs="Calibri"/>
                <w:sz w:val="20"/>
                <w:szCs w:val="20"/>
                <w:rtl/>
              </w:rPr>
              <w:t xml:space="preserve"> نبوده و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از عقد قرارداد به تا</w:t>
            </w:r>
            <w:r w:rsidRPr="000A17D3">
              <w:rPr>
                <w:rFonts w:asciiTheme="minorHAnsi" w:hAnsiTheme="minorHAnsi" w:cs="Calibri" w:hint="cs"/>
                <w:sz w:val="20"/>
                <w:szCs w:val="20"/>
                <w:rtl/>
              </w:rPr>
              <w:t>یید</w:t>
            </w:r>
            <w:r w:rsidRPr="000A17D3">
              <w:rPr>
                <w:rFonts w:asciiTheme="minorHAnsi" w:hAnsiTheme="minorHAnsi" w:cs="Calibri"/>
                <w:sz w:val="20"/>
                <w:szCs w:val="20"/>
                <w:rtl/>
              </w:rPr>
              <w:t xml:space="preserve"> کارفرما برسد.</w:t>
            </w:r>
          </w:p>
        </w:tc>
        <w:tc>
          <w:tcPr>
            <w:tcW w:w="2250" w:type="dxa"/>
            <w:shd w:val="clear" w:color="auto" w:fill="auto"/>
            <w:vAlign w:val="center"/>
          </w:tcPr>
          <w:p w14:paraId="4A9ADDB3" w14:textId="5D1BBBEC" w:rsidR="005638BE" w:rsidRPr="00701D48" w:rsidRDefault="003B37AF"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در خصوص این موارد در جلسه فنی تصمیم گیری خواهد شد.</w:t>
            </w:r>
          </w:p>
        </w:tc>
        <w:tc>
          <w:tcPr>
            <w:tcW w:w="2520" w:type="dxa"/>
            <w:shd w:val="clear" w:color="auto" w:fill="auto"/>
          </w:tcPr>
          <w:p w14:paraId="32380561"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2A331C8D" w14:textId="77777777" w:rsidR="005638BE" w:rsidRPr="00CF0E17" w:rsidRDefault="005638BE" w:rsidP="005638BE">
            <w:pPr>
              <w:spacing w:line="240" w:lineRule="auto"/>
              <w:jc w:val="center"/>
              <w:rPr>
                <w:rFonts w:asciiTheme="minorBidi" w:hAnsiTheme="minorBidi" w:cstheme="minorBidi"/>
              </w:rPr>
            </w:pPr>
          </w:p>
        </w:tc>
      </w:tr>
      <w:tr w:rsidR="005638BE" w:rsidRPr="000A788D" w14:paraId="3844CEF4" w14:textId="77777777" w:rsidTr="005638BE">
        <w:trPr>
          <w:trHeight w:val="395"/>
        </w:trPr>
        <w:tc>
          <w:tcPr>
            <w:tcW w:w="990" w:type="dxa"/>
            <w:shd w:val="clear" w:color="auto" w:fill="auto"/>
            <w:vAlign w:val="center"/>
          </w:tcPr>
          <w:p w14:paraId="420952E9" w14:textId="6420875F" w:rsidR="005638BE" w:rsidRPr="00A34F9E" w:rsidRDefault="007D5850" w:rsidP="005638BE">
            <w:pPr>
              <w:spacing w:line="240" w:lineRule="auto"/>
              <w:jc w:val="center"/>
              <w:rPr>
                <w:rFonts w:asciiTheme="minorHAnsi" w:hAnsiTheme="minorHAnsi" w:cstheme="minorHAnsi"/>
              </w:rPr>
            </w:pPr>
            <w:r>
              <w:rPr>
                <w:rFonts w:asciiTheme="minorHAnsi" w:hAnsiTheme="minorHAnsi" w:cstheme="minorHAnsi"/>
              </w:rPr>
              <w:t>8</w:t>
            </w:r>
            <w:r w:rsidR="005638BE" w:rsidRPr="00A34F9E">
              <w:rPr>
                <w:rFonts w:asciiTheme="minorHAnsi" w:hAnsiTheme="minorHAnsi" w:cstheme="minorHAnsi"/>
              </w:rPr>
              <w:t>.</w:t>
            </w:r>
          </w:p>
        </w:tc>
        <w:tc>
          <w:tcPr>
            <w:tcW w:w="6120" w:type="dxa"/>
            <w:shd w:val="clear" w:color="auto" w:fill="auto"/>
            <w:vAlign w:val="center"/>
          </w:tcPr>
          <w:p w14:paraId="7ABE8052" w14:textId="09E1902C" w:rsidR="005638BE" w:rsidRPr="000A17D3" w:rsidRDefault="007D5850"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موارد مطروحه در بند 18 جدول </w:t>
            </w:r>
            <w:r w:rsidRPr="000A17D3">
              <w:rPr>
                <w:rFonts w:asciiTheme="minorHAnsi" w:hAnsiTheme="minorHAnsi" w:cstheme="minorHAnsi"/>
                <w:sz w:val="20"/>
                <w:szCs w:val="20"/>
              </w:rPr>
              <w:t>TCL</w:t>
            </w:r>
            <w:r w:rsidRPr="000A17D3">
              <w:rPr>
                <w:rFonts w:asciiTheme="minorHAnsi" w:hAnsiTheme="minorHAnsi" w:cs="Calibri"/>
                <w:sz w:val="20"/>
                <w:szCs w:val="20"/>
                <w:rtl/>
              </w:rPr>
              <w:t xml:space="preserve"> در خصوص 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مورد پذ</w:t>
            </w:r>
            <w:r w:rsidRPr="000A17D3">
              <w:rPr>
                <w:rFonts w:asciiTheme="minorHAnsi" w:hAnsiTheme="minorHAnsi" w:cs="Calibri" w:hint="cs"/>
                <w:sz w:val="20"/>
                <w:szCs w:val="20"/>
                <w:rtl/>
              </w:rPr>
              <w:t>یرش</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w:t>
            </w:r>
          </w:p>
        </w:tc>
        <w:tc>
          <w:tcPr>
            <w:tcW w:w="2250" w:type="dxa"/>
            <w:shd w:val="clear" w:color="auto" w:fill="auto"/>
            <w:vAlign w:val="center"/>
          </w:tcPr>
          <w:p w14:paraId="794DB528" w14:textId="209182EB" w:rsidR="005638BE" w:rsidRPr="00701D48" w:rsidRDefault="008E4D7B" w:rsidP="00701D48">
            <w:pPr>
              <w:bidi/>
              <w:spacing w:before="20" w:after="20" w:line="240" w:lineRule="auto"/>
              <w:jc w:val="center"/>
              <w:rPr>
                <w:rFonts w:asciiTheme="minorBidi" w:hAnsiTheme="minorBidi" w:cs="B Nazanin"/>
                <w:color w:val="FF0000"/>
                <w:rtl/>
              </w:rPr>
            </w:pPr>
            <w:r>
              <w:rPr>
                <w:rFonts w:asciiTheme="minorBidi" w:hAnsiTheme="minorBidi" w:cs="B Nazanin" w:hint="cs"/>
                <w:color w:val="FF0000"/>
                <w:rtl/>
              </w:rPr>
              <w:t>ملاحظه شد، بند 18 مشخص گردد.</w:t>
            </w:r>
          </w:p>
        </w:tc>
        <w:tc>
          <w:tcPr>
            <w:tcW w:w="2520" w:type="dxa"/>
            <w:shd w:val="clear" w:color="auto" w:fill="auto"/>
          </w:tcPr>
          <w:p w14:paraId="352BCAF9"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6C168DA4" w14:textId="77777777" w:rsidR="005638BE" w:rsidRPr="00CF0E17" w:rsidRDefault="005638BE" w:rsidP="005638BE">
            <w:pPr>
              <w:spacing w:line="240" w:lineRule="auto"/>
              <w:jc w:val="center"/>
              <w:rPr>
                <w:rFonts w:asciiTheme="minorBidi" w:hAnsiTheme="minorBidi" w:cstheme="minorBidi"/>
              </w:rPr>
            </w:pPr>
          </w:p>
        </w:tc>
      </w:tr>
      <w:tr w:rsidR="005638BE" w:rsidRPr="000A788D" w14:paraId="0AB860D0" w14:textId="77777777" w:rsidTr="005638BE">
        <w:trPr>
          <w:trHeight w:val="395"/>
        </w:trPr>
        <w:tc>
          <w:tcPr>
            <w:tcW w:w="990" w:type="dxa"/>
            <w:shd w:val="clear" w:color="auto" w:fill="auto"/>
            <w:vAlign w:val="center"/>
          </w:tcPr>
          <w:p w14:paraId="22D998C9" w14:textId="19ECAE68" w:rsidR="005638BE" w:rsidRPr="00A34F9E" w:rsidRDefault="001B1D22" w:rsidP="005638BE">
            <w:pPr>
              <w:spacing w:line="240" w:lineRule="auto"/>
              <w:jc w:val="center"/>
              <w:rPr>
                <w:rFonts w:asciiTheme="minorHAnsi" w:hAnsiTheme="minorHAnsi" w:cstheme="minorHAnsi"/>
              </w:rPr>
            </w:pPr>
            <w:r>
              <w:rPr>
                <w:rFonts w:asciiTheme="minorHAnsi" w:hAnsiTheme="minorHAnsi" w:cstheme="minorHAnsi"/>
              </w:rPr>
              <w:t>9</w:t>
            </w:r>
            <w:r w:rsidR="005638BE" w:rsidRPr="00A34F9E">
              <w:rPr>
                <w:rFonts w:asciiTheme="minorHAnsi" w:hAnsiTheme="minorHAnsi" w:cstheme="minorHAnsi"/>
              </w:rPr>
              <w:t>.</w:t>
            </w:r>
          </w:p>
        </w:tc>
        <w:tc>
          <w:tcPr>
            <w:tcW w:w="6120" w:type="dxa"/>
            <w:shd w:val="clear" w:color="auto" w:fill="auto"/>
            <w:vAlign w:val="center"/>
          </w:tcPr>
          <w:p w14:paraId="10C72DB7" w14:textId="065FD302" w:rsidR="005638BE" w:rsidRPr="000A17D3" w:rsidRDefault="009F562C" w:rsidP="005638BE">
            <w:pPr>
              <w:bidi/>
              <w:spacing w:line="240" w:lineRule="auto"/>
              <w:jc w:val="left"/>
              <w:rPr>
                <w:rFonts w:asciiTheme="minorHAnsi" w:hAnsiTheme="minorHAnsi" w:cstheme="minorHAnsi"/>
                <w:sz w:val="20"/>
                <w:szCs w:val="20"/>
              </w:rPr>
            </w:pPr>
            <w:r w:rsidRPr="000A17D3">
              <w:rPr>
                <w:rFonts w:asciiTheme="minorHAnsi" w:hAnsiTheme="minorHAnsi" w:cstheme="minorHAnsi"/>
                <w:sz w:val="20"/>
                <w:szCs w:val="20"/>
              </w:rPr>
              <w:t>ITP</w:t>
            </w:r>
            <w:r w:rsidRPr="000A17D3">
              <w:rPr>
                <w:rFonts w:asciiTheme="minorHAnsi" w:hAnsiTheme="minorHAnsi" w:cs="Calibri"/>
                <w:sz w:val="20"/>
                <w:szCs w:val="20"/>
                <w:rtl/>
              </w:rPr>
              <w:t xml:space="preserve"> بدل</w:t>
            </w:r>
            <w:r w:rsidRPr="000A17D3">
              <w:rPr>
                <w:rFonts w:asciiTheme="minorHAnsi" w:hAnsiTheme="minorHAnsi" w:cs="Calibri" w:hint="cs"/>
                <w:sz w:val="20"/>
                <w:szCs w:val="20"/>
                <w:rtl/>
              </w:rPr>
              <w:t>یل</w:t>
            </w:r>
            <w:r w:rsidRPr="000A17D3">
              <w:rPr>
                <w:rFonts w:asciiTheme="minorHAnsi" w:hAnsiTheme="minorHAnsi" w:cs="Calibri"/>
                <w:sz w:val="20"/>
                <w:szCs w:val="20"/>
                <w:rtl/>
              </w:rPr>
              <w:t xml:space="preserve"> نقص فراوان نسبت به ملاحظات اشاره شده در </w:t>
            </w:r>
            <w:r w:rsidRPr="000A17D3">
              <w:rPr>
                <w:rFonts w:asciiTheme="minorHAnsi" w:hAnsiTheme="minorHAnsi" w:cstheme="minorHAnsi"/>
                <w:sz w:val="20"/>
                <w:szCs w:val="20"/>
              </w:rPr>
              <w:t>MR</w:t>
            </w:r>
            <w:r w:rsidR="006F78BF" w:rsidRPr="000A17D3">
              <w:rPr>
                <w:rFonts w:asciiTheme="minorHAnsi" w:hAnsiTheme="minorHAnsi" w:cstheme="minorHAnsi"/>
                <w:sz w:val="20"/>
                <w:szCs w:val="20"/>
              </w:rPr>
              <w:t xml:space="preserve"> </w:t>
            </w:r>
            <w:r w:rsidRPr="000A17D3">
              <w:rPr>
                <w:rFonts w:asciiTheme="minorHAnsi" w:hAnsiTheme="minorHAnsi" w:cs="Calibri"/>
                <w:sz w:val="20"/>
                <w:szCs w:val="20"/>
                <w:rtl/>
              </w:rPr>
              <w:t>(دستور العمل بازرس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خر</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و ساخت کالا و آزمون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بند 9-4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مورد تا</w:t>
            </w:r>
            <w:r w:rsidRPr="000A17D3">
              <w:rPr>
                <w:rFonts w:asciiTheme="minorHAnsi" w:hAnsiTheme="minorHAnsi" w:cs="Calibri" w:hint="cs"/>
                <w:sz w:val="20"/>
                <w:szCs w:val="20"/>
                <w:rtl/>
              </w:rPr>
              <w:t>یید</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w:t>
            </w:r>
          </w:p>
        </w:tc>
        <w:tc>
          <w:tcPr>
            <w:tcW w:w="2250" w:type="dxa"/>
            <w:shd w:val="clear" w:color="auto" w:fill="auto"/>
            <w:vAlign w:val="center"/>
          </w:tcPr>
          <w:p w14:paraId="44317F07" w14:textId="03925671" w:rsidR="005638BE" w:rsidRPr="00701D48" w:rsidRDefault="008E4D7B" w:rsidP="00701D48">
            <w:pPr>
              <w:bidi/>
              <w:spacing w:before="20" w:after="20" w:line="240" w:lineRule="auto"/>
              <w:jc w:val="center"/>
              <w:rPr>
                <w:rFonts w:asciiTheme="minorBidi" w:hAnsiTheme="minorBidi" w:cs="B Nazanin"/>
                <w:color w:val="FF0000"/>
                <w:rtl/>
              </w:rPr>
            </w:pPr>
            <w:r>
              <w:rPr>
                <w:rFonts w:asciiTheme="minorBidi" w:hAnsiTheme="minorBidi" w:cs="B Nazanin" w:hint="cs"/>
                <w:color w:val="FF0000"/>
                <w:rtl/>
              </w:rPr>
              <w:t xml:space="preserve">ملاحظه شد، </w:t>
            </w:r>
            <w:r>
              <w:rPr>
                <w:rFonts w:asciiTheme="minorBidi" w:hAnsiTheme="minorBidi" w:cs="B Nazanin"/>
                <w:color w:val="FF0000"/>
              </w:rPr>
              <w:t>ITP</w:t>
            </w:r>
            <w:r>
              <w:rPr>
                <w:rFonts w:asciiTheme="minorBidi" w:hAnsiTheme="minorBidi" w:cs="B Nazanin" w:hint="cs"/>
                <w:color w:val="FF0000"/>
                <w:rtl/>
              </w:rPr>
              <w:t xml:space="preserve"> در </w:t>
            </w:r>
            <w:r>
              <w:rPr>
                <w:rFonts w:asciiTheme="minorBidi" w:hAnsiTheme="minorBidi" w:cs="B Nazanin"/>
                <w:color w:val="FF0000"/>
              </w:rPr>
              <w:t>PIM</w:t>
            </w:r>
            <w:r>
              <w:rPr>
                <w:rFonts w:asciiTheme="minorBidi" w:hAnsiTheme="minorBidi" w:cs="B Nazanin" w:hint="cs"/>
                <w:color w:val="FF0000"/>
                <w:rtl/>
              </w:rPr>
              <w:t xml:space="preserve"> نهایی خواهد شد.</w:t>
            </w:r>
          </w:p>
        </w:tc>
        <w:tc>
          <w:tcPr>
            <w:tcW w:w="2520" w:type="dxa"/>
            <w:shd w:val="clear" w:color="auto" w:fill="auto"/>
          </w:tcPr>
          <w:p w14:paraId="39E2F633" w14:textId="77777777" w:rsidR="005638BE" w:rsidRPr="00CF0E17" w:rsidRDefault="005638BE" w:rsidP="005638BE">
            <w:pPr>
              <w:spacing w:line="240" w:lineRule="auto"/>
              <w:jc w:val="center"/>
              <w:rPr>
                <w:rFonts w:asciiTheme="minorBidi" w:hAnsiTheme="minorBidi" w:cstheme="minorBidi"/>
              </w:rPr>
            </w:pPr>
          </w:p>
        </w:tc>
        <w:tc>
          <w:tcPr>
            <w:tcW w:w="3150" w:type="dxa"/>
            <w:shd w:val="clear" w:color="auto" w:fill="auto"/>
          </w:tcPr>
          <w:p w14:paraId="530BE761" w14:textId="77777777" w:rsidR="005638BE" w:rsidRPr="00CF0E17" w:rsidRDefault="005638BE" w:rsidP="005638BE">
            <w:pPr>
              <w:spacing w:line="240" w:lineRule="auto"/>
              <w:jc w:val="center"/>
              <w:rPr>
                <w:rFonts w:asciiTheme="minorBidi" w:hAnsiTheme="minorBidi" w:cstheme="minorBidi"/>
              </w:rPr>
            </w:pPr>
          </w:p>
        </w:tc>
      </w:tr>
      <w:tr w:rsidR="009F562C" w:rsidRPr="000A788D" w14:paraId="55818C79" w14:textId="77777777" w:rsidTr="005638BE">
        <w:trPr>
          <w:trHeight w:val="395"/>
        </w:trPr>
        <w:tc>
          <w:tcPr>
            <w:tcW w:w="990" w:type="dxa"/>
            <w:shd w:val="clear" w:color="auto" w:fill="auto"/>
            <w:vAlign w:val="center"/>
          </w:tcPr>
          <w:p w14:paraId="27BE2035" w14:textId="0FDA0006" w:rsidR="009F562C" w:rsidRDefault="006F78BF" w:rsidP="001B1D22">
            <w:pPr>
              <w:spacing w:line="240" w:lineRule="auto"/>
              <w:jc w:val="center"/>
              <w:rPr>
                <w:rFonts w:asciiTheme="minorHAnsi" w:hAnsiTheme="minorHAnsi" w:cstheme="minorHAnsi"/>
              </w:rPr>
            </w:pPr>
            <w:r>
              <w:rPr>
                <w:rFonts w:asciiTheme="minorHAnsi" w:hAnsiTheme="minorHAnsi" w:cstheme="minorHAnsi"/>
              </w:rPr>
              <w:t>1</w:t>
            </w:r>
            <w:r w:rsidR="001B1D22">
              <w:rPr>
                <w:rFonts w:asciiTheme="minorHAnsi" w:hAnsiTheme="minorHAnsi" w:cstheme="minorHAnsi"/>
              </w:rPr>
              <w:t>0</w:t>
            </w:r>
            <w:r>
              <w:rPr>
                <w:rFonts w:asciiTheme="minorHAnsi" w:hAnsiTheme="minorHAnsi" w:cstheme="minorHAnsi"/>
              </w:rPr>
              <w:t>.</w:t>
            </w:r>
          </w:p>
        </w:tc>
        <w:tc>
          <w:tcPr>
            <w:tcW w:w="6120" w:type="dxa"/>
            <w:shd w:val="clear" w:color="auto" w:fill="auto"/>
            <w:vAlign w:val="center"/>
          </w:tcPr>
          <w:p w14:paraId="43E64807" w14:textId="10657467" w:rsidR="009F562C" w:rsidRPr="000A17D3" w:rsidRDefault="009F562C"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جهت سازنده الکتروموتور صرفا در به شرکتها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ه</w:t>
            </w:r>
            <w:r w:rsidRPr="000A17D3">
              <w:rPr>
                <w:rFonts w:asciiTheme="minorHAnsi" w:hAnsiTheme="minorHAnsi" w:cs="Calibri" w:hint="cs"/>
                <w:sz w:val="20"/>
                <w:szCs w:val="20"/>
                <w:rtl/>
              </w:rPr>
              <w:t>یوسانگ</w:t>
            </w:r>
            <w:r w:rsidRPr="000A17D3">
              <w:rPr>
                <w:rFonts w:asciiTheme="minorHAnsi" w:hAnsiTheme="minorHAnsi" w:cs="Calibri"/>
                <w:sz w:val="20"/>
                <w:szCs w:val="20"/>
                <w:rtl/>
              </w:rPr>
              <w:t xml:space="preserve"> و وم در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فرع</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اشاره شده و فاقد جزئ</w:t>
            </w:r>
            <w:r w:rsidRPr="000A17D3">
              <w:rPr>
                <w:rFonts w:asciiTheme="minorHAnsi" w:hAnsiTheme="minorHAnsi" w:cs="Calibri" w:hint="cs"/>
                <w:sz w:val="20"/>
                <w:szCs w:val="20"/>
                <w:rtl/>
              </w:rPr>
              <w:t>یات</w:t>
            </w:r>
            <w:r w:rsidRPr="000A17D3">
              <w:rPr>
                <w:rFonts w:asciiTheme="minorHAnsi" w:hAnsiTheme="minorHAnsi" w:cs="Calibri"/>
                <w:sz w:val="20"/>
                <w:szCs w:val="20"/>
                <w:rtl/>
              </w:rPr>
              <w:t xml:space="preserve">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مورد ن</w:t>
            </w:r>
            <w:r w:rsidRPr="000A17D3">
              <w:rPr>
                <w:rFonts w:asciiTheme="minorHAnsi" w:hAnsiTheme="minorHAnsi" w:cs="Calibri" w:hint="cs"/>
                <w:sz w:val="20"/>
                <w:szCs w:val="20"/>
                <w:rtl/>
              </w:rPr>
              <w:t>یاز</w:t>
            </w:r>
            <w:r w:rsidRPr="000A17D3">
              <w:rPr>
                <w:rFonts w:asciiTheme="minorHAnsi" w:hAnsiTheme="minorHAnsi" w:cs="Calibri"/>
                <w:sz w:val="20"/>
                <w:szCs w:val="20"/>
                <w:rtl/>
              </w:rPr>
              <w:t xml:space="preserve"> در مقطع کالا است.</w:t>
            </w:r>
          </w:p>
        </w:tc>
        <w:tc>
          <w:tcPr>
            <w:tcW w:w="2250" w:type="dxa"/>
            <w:shd w:val="clear" w:color="auto" w:fill="auto"/>
            <w:vAlign w:val="center"/>
          </w:tcPr>
          <w:p w14:paraId="746605EA" w14:textId="54EF8D47" w:rsidR="009F562C" w:rsidRPr="00701D48" w:rsidRDefault="008E4D7B"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 xml:space="preserve">ملاحظه شد، کلیه جزئیات موتورها پس از سفارش توسط تامین کننده مربوطه مشخص می شود و تا حد امکان اسپک پروژه در این خصوص رعایت </w:t>
            </w:r>
            <w:r>
              <w:rPr>
                <w:rFonts w:asciiTheme="minorBidi" w:hAnsiTheme="minorBidi" w:cs="B Nazanin" w:hint="cs"/>
                <w:color w:val="FF0000"/>
                <w:rtl/>
              </w:rPr>
              <w:lastRenderedPageBreak/>
              <w:t>خواهد شد.</w:t>
            </w:r>
          </w:p>
        </w:tc>
        <w:tc>
          <w:tcPr>
            <w:tcW w:w="2520" w:type="dxa"/>
            <w:shd w:val="clear" w:color="auto" w:fill="auto"/>
          </w:tcPr>
          <w:p w14:paraId="08FDC5E4" w14:textId="77777777" w:rsidR="009F562C" w:rsidRPr="00CF0E17" w:rsidRDefault="009F562C" w:rsidP="005638BE">
            <w:pPr>
              <w:spacing w:line="240" w:lineRule="auto"/>
              <w:jc w:val="center"/>
              <w:rPr>
                <w:rFonts w:asciiTheme="minorBidi" w:hAnsiTheme="minorBidi" w:cstheme="minorBidi"/>
              </w:rPr>
            </w:pPr>
          </w:p>
        </w:tc>
        <w:tc>
          <w:tcPr>
            <w:tcW w:w="3150" w:type="dxa"/>
            <w:shd w:val="clear" w:color="auto" w:fill="auto"/>
          </w:tcPr>
          <w:p w14:paraId="0A9D7441" w14:textId="77777777" w:rsidR="009F562C" w:rsidRPr="00CF0E17" w:rsidRDefault="009F562C" w:rsidP="005638BE">
            <w:pPr>
              <w:spacing w:line="240" w:lineRule="auto"/>
              <w:jc w:val="center"/>
              <w:rPr>
                <w:rFonts w:asciiTheme="minorBidi" w:hAnsiTheme="minorBidi" w:cstheme="minorBidi"/>
              </w:rPr>
            </w:pPr>
          </w:p>
        </w:tc>
      </w:tr>
      <w:tr w:rsidR="009F562C" w:rsidRPr="000A788D" w14:paraId="13B00815" w14:textId="77777777" w:rsidTr="005638BE">
        <w:trPr>
          <w:trHeight w:val="395"/>
        </w:trPr>
        <w:tc>
          <w:tcPr>
            <w:tcW w:w="990" w:type="dxa"/>
            <w:shd w:val="clear" w:color="auto" w:fill="auto"/>
            <w:vAlign w:val="center"/>
          </w:tcPr>
          <w:p w14:paraId="708FB83F" w14:textId="589A6C55" w:rsidR="009F562C" w:rsidRDefault="006F78BF" w:rsidP="001B1D22">
            <w:pPr>
              <w:spacing w:line="240" w:lineRule="auto"/>
              <w:jc w:val="center"/>
              <w:rPr>
                <w:rFonts w:asciiTheme="minorHAnsi" w:hAnsiTheme="minorHAnsi" w:cstheme="minorHAnsi"/>
              </w:rPr>
            </w:pPr>
            <w:r>
              <w:rPr>
                <w:rFonts w:asciiTheme="minorHAnsi" w:hAnsiTheme="minorHAnsi" w:cstheme="minorHAnsi"/>
              </w:rPr>
              <w:t>1</w:t>
            </w:r>
            <w:r w:rsidR="001B1D22">
              <w:rPr>
                <w:rFonts w:asciiTheme="minorHAnsi" w:hAnsiTheme="minorHAnsi" w:cstheme="minorHAnsi"/>
              </w:rPr>
              <w:t>1</w:t>
            </w:r>
            <w:r>
              <w:rPr>
                <w:rFonts w:asciiTheme="minorHAnsi" w:hAnsiTheme="minorHAnsi" w:cstheme="minorHAnsi"/>
              </w:rPr>
              <w:t>.</w:t>
            </w:r>
          </w:p>
        </w:tc>
        <w:tc>
          <w:tcPr>
            <w:tcW w:w="6120" w:type="dxa"/>
            <w:shd w:val="clear" w:color="auto" w:fill="auto"/>
            <w:vAlign w:val="center"/>
          </w:tcPr>
          <w:p w14:paraId="549C2B1E" w14:textId="71779553" w:rsidR="009F562C" w:rsidRPr="000A17D3" w:rsidRDefault="009F562C"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 xml:space="preserve">مدرک </w:t>
            </w:r>
            <w:r w:rsidRPr="000A17D3">
              <w:rPr>
                <w:rFonts w:asciiTheme="minorHAnsi" w:hAnsiTheme="minorHAnsi" w:cstheme="minorHAnsi"/>
                <w:sz w:val="20"/>
                <w:szCs w:val="20"/>
              </w:rPr>
              <w:t>Technical Spec</w:t>
            </w:r>
            <w:r w:rsidRPr="000A17D3">
              <w:rPr>
                <w:rFonts w:asciiTheme="minorHAnsi" w:hAnsiTheme="minorHAnsi" w:cs="Calibri"/>
                <w:sz w:val="20"/>
                <w:szCs w:val="20"/>
                <w:rtl/>
              </w:rPr>
              <w:t xml:space="preserve"> سازنده صفحه 31(داده برگ نکم</w:t>
            </w:r>
            <w:r w:rsidRPr="000A17D3">
              <w:rPr>
                <w:rFonts w:asciiTheme="minorHAnsi" w:hAnsiTheme="minorHAnsi" w:cs="Calibri" w:hint="cs"/>
                <w:sz w:val="20"/>
                <w:szCs w:val="20"/>
                <w:rtl/>
              </w:rPr>
              <w:t>یل</w:t>
            </w:r>
            <w:r w:rsidRPr="000A17D3">
              <w:rPr>
                <w:rFonts w:asciiTheme="minorHAnsi" w:hAnsiTheme="minorHAnsi" w:cs="Calibri"/>
                <w:sz w:val="20"/>
                <w:szCs w:val="20"/>
                <w:rtl/>
              </w:rPr>
              <w:t xml:space="preserve"> شده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در بخش </w:t>
            </w:r>
            <w:r w:rsidRPr="000A17D3">
              <w:rPr>
                <w:rFonts w:asciiTheme="minorHAnsi" w:hAnsiTheme="minorHAnsi" w:cstheme="minorHAnsi"/>
                <w:sz w:val="20"/>
                <w:szCs w:val="20"/>
              </w:rPr>
              <w:t>Note</w:t>
            </w:r>
            <w:r w:rsidRPr="000A17D3">
              <w:rPr>
                <w:rFonts w:asciiTheme="minorHAnsi" w:hAnsiTheme="minorHAnsi" w:cs="Calibri"/>
                <w:sz w:val="20"/>
                <w:szCs w:val="20"/>
                <w:rtl/>
              </w:rPr>
              <w:t xml:space="preserve"> اشاره نموده است که در مدرک </w:t>
            </w:r>
            <w:r w:rsidRPr="000A17D3">
              <w:rPr>
                <w:rFonts w:asciiTheme="minorHAnsi" w:hAnsiTheme="minorHAnsi" w:cstheme="minorHAnsi"/>
                <w:sz w:val="20"/>
                <w:szCs w:val="20"/>
              </w:rPr>
              <w:t>Document Number BK-GNRAL-PEDCO-000-EL-SP-0017, Noted is Not Found</w:t>
            </w:r>
            <w:r w:rsidRPr="000A17D3">
              <w:rPr>
                <w:rFonts w:asciiTheme="minorHAnsi" w:hAnsiTheme="minorHAnsi" w:cs="Calibri"/>
                <w:sz w:val="20"/>
                <w:szCs w:val="20"/>
                <w:rtl/>
              </w:rPr>
              <w:t xml:space="preserve"> پ</w:t>
            </w:r>
            <w:r w:rsidRPr="000A17D3">
              <w:rPr>
                <w:rFonts w:asciiTheme="minorHAnsi" w:hAnsiTheme="minorHAnsi" w:cs="Calibri" w:hint="cs"/>
                <w:sz w:val="20"/>
                <w:szCs w:val="20"/>
                <w:rtl/>
              </w:rPr>
              <w:t>یدا</w:t>
            </w:r>
            <w:r w:rsidRPr="000A17D3">
              <w:rPr>
                <w:rFonts w:asciiTheme="minorHAnsi" w:hAnsiTheme="minorHAnsi" w:cs="Calibri"/>
                <w:sz w:val="20"/>
                <w:szCs w:val="20"/>
                <w:rtl/>
              </w:rPr>
              <w:t xml:space="preserve"> نشده است بنظر م</w:t>
            </w:r>
            <w:r w:rsidRPr="000A17D3">
              <w:rPr>
                <w:rFonts w:asciiTheme="minorHAnsi" w:hAnsiTheme="minorHAnsi" w:cs="Calibri" w:hint="cs"/>
                <w:sz w:val="20"/>
                <w:szCs w:val="20"/>
                <w:rtl/>
              </w:rPr>
              <w:t>یرسد</w:t>
            </w:r>
            <w:r w:rsidRPr="000A17D3">
              <w:rPr>
                <w:rFonts w:asciiTheme="minorHAnsi" w:hAnsiTheme="minorHAnsi" w:cs="Calibri"/>
                <w:sz w:val="20"/>
                <w:szCs w:val="20"/>
                <w:rtl/>
              </w:rPr>
              <w:t xml:space="preserve"> مدرک مربوط به موتور </w:t>
            </w:r>
            <w:r w:rsidRPr="000A17D3">
              <w:rPr>
                <w:rFonts w:asciiTheme="minorHAnsi" w:hAnsiTheme="minorHAnsi" w:cstheme="minorHAnsi"/>
                <w:sz w:val="20"/>
                <w:szCs w:val="20"/>
              </w:rPr>
              <w:t>mv</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باشد.</w:t>
            </w:r>
          </w:p>
        </w:tc>
        <w:tc>
          <w:tcPr>
            <w:tcW w:w="2250" w:type="dxa"/>
            <w:shd w:val="clear" w:color="auto" w:fill="auto"/>
            <w:vAlign w:val="center"/>
          </w:tcPr>
          <w:p w14:paraId="062EFCD6" w14:textId="459EC960" w:rsidR="009F562C" w:rsidRPr="00701D48" w:rsidRDefault="008E4D7B"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در این صورت نیاز به مدرک مربوطه نمی باشد.</w:t>
            </w:r>
          </w:p>
        </w:tc>
        <w:tc>
          <w:tcPr>
            <w:tcW w:w="2520" w:type="dxa"/>
            <w:shd w:val="clear" w:color="auto" w:fill="auto"/>
          </w:tcPr>
          <w:p w14:paraId="53A65689" w14:textId="08A63647" w:rsidR="002B2872" w:rsidRDefault="002B2872" w:rsidP="005638BE">
            <w:pPr>
              <w:spacing w:line="240" w:lineRule="auto"/>
              <w:jc w:val="center"/>
              <w:rPr>
                <w:rFonts w:asciiTheme="minorBidi" w:hAnsiTheme="minorBidi" w:cstheme="minorBidi"/>
              </w:rPr>
            </w:pPr>
          </w:p>
          <w:p w14:paraId="6B7CE9BA" w14:textId="321F7DA8" w:rsidR="002B2872" w:rsidRDefault="002B2872" w:rsidP="002B2872">
            <w:pPr>
              <w:rPr>
                <w:rFonts w:asciiTheme="minorBidi" w:hAnsiTheme="minorBidi" w:cstheme="minorBidi"/>
              </w:rPr>
            </w:pPr>
          </w:p>
          <w:p w14:paraId="7D245DE2" w14:textId="77777777" w:rsidR="009F562C" w:rsidRPr="002B2872" w:rsidRDefault="009F562C" w:rsidP="002B2872">
            <w:pPr>
              <w:jc w:val="left"/>
              <w:rPr>
                <w:rFonts w:asciiTheme="minorBidi" w:hAnsiTheme="minorBidi" w:cstheme="minorBidi"/>
              </w:rPr>
            </w:pPr>
          </w:p>
        </w:tc>
        <w:tc>
          <w:tcPr>
            <w:tcW w:w="3150" w:type="dxa"/>
            <w:shd w:val="clear" w:color="auto" w:fill="auto"/>
          </w:tcPr>
          <w:p w14:paraId="2F52B9D6" w14:textId="77777777" w:rsidR="009F562C" w:rsidRPr="00CF0E17" w:rsidRDefault="009F562C" w:rsidP="005638BE">
            <w:pPr>
              <w:spacing w:line="240" w:lineRule="auto"/>
              <w:jc w:val="center"/>
              <w:rPr>
                <w:rFonts w:asciiTheme="minorBidi" w:hAnsiTheme="minorBidi" w:cstheme="minorBidi"/>
              </w:rPr>
            </w:pPr>
          </w:p>
        </w:tc>
      </w:tr>
      <w:tr w:rsidR="009F562C" w:rsidRPr="000A788D" w14:paraId="44D0A018" w14:textId="77777777" w:rsidTr="005638BE">
        <w:trPr>
          <w:trHeight w:val="395"/>
        </w:trPr>
        <w:tc>
          <w:tcPr>
            <w:tcW w:w="990" w:type="dxa"/>
            <w:shd w:val="clear" w:color="auto" w:fill="auto"/>
            <w:vAlign w:val="center"/>
          </w:tcPr>
          <w:p w14:paraId="4D3DF5CE" w14:textId="65EC5770" w:rsidR="009F562C" w:rsidRDefault="006F78BF" w:rsidP="001B1D22">
            <w:pPr>
              <w:spacing w:line="240" w:lineRule="auto"/>
              <w:jc w:val="center"/>
              <w:rPr>
                <w:rFonts w:asciiTheme="minorHAnsi" w:hAnsiTheme="minorHAnsi" w:cstheme="minorHAnsi"/>
              </w:rPr>
            </w:pPr>
            <w:r>
              <w:rPr>
                <w:rFonts w:asciiTheme="minorHAnsi" w:hAnsiTheme="minorHAnsi" w:cstheme="minorHAnsi"/>
              </w:rPr>
              <w:t>1</w:t>
            </w:r>
            <w:r w:rsidR="001B1D22">
              <w:rPr>
                <w:rFonts w:asciiTheme="minorHAnsi" w:hAnsiTheme="minorHAnsi" w:cstheme="minorHAnsi"/>
              </w:rPr>
              <w:t>2</w:t>
            </w:r>
            <w:r>
              <w:rPr>
                <w:rFonts w:asciiTheme="minorHAnsi" w:hAnsiTheme="minorHAnsi" w:cstheme="minorHAnsi"/>
              </w:rPr>
              <w:t>.</w:t>
            </w:r>
          </w:p>
        </w:tc>
        <w:tc>
          <w:tcPr>
            <w:tcW w:w="6120" w:type="dxa"/>
            <w:shd w:val="clear" w:color="auto" w:fill="auto"/>
            <w:vAlign w:val="center"/>
          </w:tcPr>
          <w:p w14:paraId="5D0BB301" w14:textId="6B1B13E1" w:rsidR="009F562C" w:rsidRPr="000A17D3" w:rsidRDefault="009F562C" w:rsidP="005638B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صرفا مهمور نموده و ه</w:t>
            </w:r>
            <w:r w:rsidRPr="000A17D3">
              <w:rPr>
                <w:rFonts w:asciiTheme="minorHAnsi" w:hAnsiTheme="minorHAnsi" w:cs="Calibri" w:hint="cs"/>
                <w:sz w:val="20"/>
                <w:szCs w:val="20"/>
                <w:rtl/>
              </w:rPr>
              <w:t>یچگونه</w:t>
            </w:r>
            <w:r w:rsidRPr="000A17D3">
              <w:rPr>
                <w:rFonts w:asciiTheme="minorHAnsi" w:hAnsiTheme="minorHAnsi" w:cs="Calibri"/>
                <w:sz w:val="20"/>
                <w:szCs w:val="20"/>
                <w:rtl/>
              </w:rPr>
              <w:t xml:space="preserve"> داده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مشخصات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پروژه ارائه ننموده است.</w:t>
            </w:r>
          </w:p>
        </w:tc>
        <w:tc>
          <w:tcPr>
            <w:tcW w:w="2250" w:type="dxa"/>
            <w:shd w:val="clear" w:color="auto" w:fill="auto"/>
            <w:vAlign w:val="center"/>
          </w:tcPr>
          <w:p w14:paraId="24DF1F08" w14:textId="6AF3FB27" w:rsidR="009F562C" w:rsidRPr="00701D48" w:rsidRDefault="008E4D7B"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 کلیه جزئیات موتورها پس از سفارش توسط تامین کننده مربوطه مشخص می شود و تا حد امکان اسپک پروژه در این خصوص رعایت خواهد شد.</w:t>
            </w:r>
          </w:p>
        </w:tc>
        <w:tc>
          <w:tcPr>
            <w:tcW w:w="2520" w:type="dxa"/>
            <w:shd w:val="clear" w:color="auto" w:fill="auto"/>
          </w:tcPr>
          <w:p w14:paraId="1EB63E70" w14:textId="1F624539" w:rsidR="002B2872" w:rsidRDefault="002B2872" w:rsidP="005638BE">
            <w:pPr>
              <w:spacing w:line="240" w:lineRule="auto"/>
              <w:jc w:val="center"/>
              <w:rPr>
                <w:rFonts w:asciiTheme="minorBidi" w:hAnsiTheme="minorBidi" w:cstheme="minorBidi"/>
              </w:rPr>
            </w:pPr>
          </w:p>
          <w:p w14:paraId="32920301" w14:textId="77777777" w:rsidR="002B2872" w:rsidRPr="002B2872" w:rsidRDefault="002B2872" w:rsidP="002B2872">
            <w:pPr>
              <w:rPr>
                <w:rFonts w:asciiTheme="minorBidi" w:hAnsiTheme="minorBidi" w:cstheme="minorBidi"/>
              </w:rPr>
            </w:pPr>
          </w:p>
          <w:p w14:paraId="1816B52E" w14:textId="77777777" w:rsidR="002B2872" w:rsidRPr="002B2872" w:rsidRDefault="002B2872" w:rsidP="002B2872">
            <w:pPr>
              <w:rPr>
                <w:rFonts w:asciiTheme="minorBidi" w:hAnsiTheme="minorBidi" w:cstheme="minorBidi"/>
              </w:rPr>
            </w:pPr>
          </w:p>
          <w:p w14:paraId="18065D6C" w14:textId="3A316FBE" w:rsidR="002B2872" w:rsidRDefault="002B2872" w:rsidP="001B56DF">
            <w:pPr>
              <w:jc w:val="right"/>
              <w:rPr>
                <w:rFonts w:asciiTheme="minorBidi" w:hAnsiTheme="minorBidi" w:cstheme="minorBidi"/>
              </w:rPr>
            </w:pPr>
          </w:p>
          <w:p w14:paraId="1598912F" w14:textId="77777777" w:rsidR="009F562C" w:rsidRPr="002B2872" w:rsidRDefault="009F562C" w:rsidP="002B2872">
            <w:pPr>
              <w:jc w:val="center"/>
              <w:rPr>
                <w:rFonts w:asciiTheme="minorBidi" w:hAnsiTheme="minorBidi" w:cstheme="minorBidi"/>
              </w:rPr>
            </w:pPr>
          </w:p>
        </w:tc>
        <w:tc>
          <w:tcPr>
            <w:tcW w:w="3150" w:type="dxa"/>
            <w:shd w:val="clear" w:color="auto" w:fill="auto"/>
          </w:tcPr>
          <w:p w14:paraId="508621EF" w14:textId="77777777" w:rsidR="009F562C" w:rsidRPr="00CF0E17" w:rsidRDefault="009F562C" w:rsidP="005638BE">
            <w:pPr>
              <w:spacing w:line="240" w:lineRule="auto"/>
              <w:jc w:val="center"/>
              <w:rPr>
                <w:rFonts w:asciiTheme="minorBidi" w:hAnsiTheme="minorBidi" w:cstheme="minorBidi"/>
              </w:rPr>
            </w:pPr>
          </w:p>
        </w:tc>
      </w:tr>
      <w:tr w:rsidR="009F562C" w:rsidRPr="000A788D" w14:paraId="4F93372D" w14:textId="77777777" w:rsidTr="005638BE">
        <w:trPr>
          <w:trHeight w:val="395"/>
        </w:trPr>
        <w:tc>
          <w:tcPr>
            <w:tcW w:w="990" w:type="dxa"/>
            <w:shd w:val="clear" w:color="auto" w:fill="auto"/>
            <w:vAlign w:val="center"/>
          </w:tcPr>
          <w:p w14:paraId="03A14203" w14:textId="49097B34" w:rsidR="009F562C" w:rsidRDefault="006F78BF" w:rsidP="001B1D22">
            <w:pPr>
              <w:spacing w:line="240" w:lineRule="auto"/>
              <w:jc w:val="center"/>
              <w:rPr>
                <w:rFonts w:asciiTheme="minorHAnsi" w:hAnsiTheme="minorHAnsi" w:cstheme="minorHAnsi"/>
              </w:rPr>
            </w:pPr>
            <w:r>
              <w:rPr>
                <w:rFonts w:asciiTheme="minorHAnsi" w:hAnsiTheme="minorHAnsi" w:cstheme="minorHAnsi"/>
              </w:rPr>
              <w:t>1</w:t>
            </w:r>
            <w:r w:rsidR="001B1D22">
              <w:rPr>
                <w:rFonts w:asciiTheme="minorHAnsi" w:hAnsiTheme="minorHAnsi" w:cstheme="minorHAnsi"/>
              </w:rPr>
              <w:t>3</w:t>
            </w:r>
            <w:r>
              <w:rPr>
                <w:rFonts w:asciiTheme="minorHAnsi" w:hAnsiTheme="minorHAnsi" w:cstheme="minorHAnsi"/>
              </w:rPr>
              <w:t>.</w:t>
            </w:r>
          </w:p>
        </w:tc>
        <w:tc>
          <w:tcPr>
            <w:tcW w:w="6120" w:type="dxa"/>
            <w:shd w:val="clear" w:color="auto" w:fill="auto"/>
            <w:vAlign w:val="center"/>
          </w:tcPr>
          <w:p w14:paraId="5C6E0F1B" w14:textId="49F145CD" w:rsidR="009F562C" w:rsidRPr="000A17D3" w:rsidRDefault="009F562C" w:rsidP="009F562C">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رعا</w:t>
            </w:r>
            <w:r w:rsidRPr="000A17D3">
              <w:rPr>
                <w:rFonts w:asciiTheme="minorHAnsi" w:hAnsiTheme="minorHAnsi" w:cs="Calibri" w:hint="cs"/>
                <w:sz w:val="20"/>
                <w:szCs w:val="20"/>
                <w:rtl/>
              </w:rPr>
              <w:t>یت</w:t>
            </w:r>
            <w:r w:rsidRPr="000A17D3">
              <w:rPr>
                <w:rFonts w:asciiTheme="minorHAnsi" w:hAnsiTheme="minorHAnsi" w:cs="Calibri"/>
                <w:sz w:val="20"/>
                <w:szCs w:val="20"/>
                <w:rtl/>
              </w:rPr>
              <w:t xml:space="preserve"> موضوعات مندرج الزام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است.</w:t>
            </w:r>
          </w:p>
        </w:tc>
        <w:tc>
          <w:tcPr>
            <w:tcW w:w="2250" w:type="dxa"/>
            <w:shd w:val="clear" w:color="auto" w:fill="auto"/>
            <w:vAlign w:val="center"/>
          </w:tcPr>
          <w:p w14:paraId="05466A7C" w14:textId="77A608B9" w:rsidR="009F562C" w:rsidRPr="00701D48" w:rsidRDefault="008E4D7B" w:rsidP="00701D48">
            <w:pPr>
              <w:bidi/>
              <w:spacing w:before="20" w:after="20" w:line="240" w:lineRule="auto"/>
              <w:jc w:val="center"/>
              <w:rPr>
                <w:rFonts w:asciiTheme="minorBidi" w:hAnsiTheme="minorBidi" w:cs="B Nazanin"/>
                <w:color w:val="FF0000"/>
              </w:rPr>
            </w:pPr>
            <w:r>
              <w:rPr>
                <w:rFonts w:asciiTheme="minorBidi" w:hAnsiTheme="minorBidi" w:cs="B Nazanin" w:hint="cs"/>
                <w:color w:val="FF0000"/>
                <w:rtl/>
              </w:rPr>
              <w:t>ملاحظه شد.</w:t>
            </w:r>
          </w:p>
        </w:tc>
        <w:tc>
          <w:tcPr>
            <w:tcW w:w="2520" w:type="dxa"/>
            <w:shd w:val="clear" w:color="auto" w:fill="auto"/>
          </w:tcPr>
          <w:p w14:paraId="796FCB32" w14:textId="77777777" w:rsidR="009F562C" w:rsidRPr="00CF0E17" w:rsidRDefault="009F562C" w:rsidP="005638BE">
            <w:pPr>
              <w:spacing w:line="240" w:lineRule="auto"/>
              <w:jc w:val="center"/>
              <w:rPr>
                <w:rFonts w:asciiTheme="minorBidi" w:hAnsiTheme="minorBidi" w:cstheme="minorBidi"/>
              </w:rPr>
            </w:pPr>
          </w:p>
        </w:tc>
        <w:tc>
          <w:tcPr>
            <w:tcW w:w="3150" w:type="dxa"/>
            <w:shd w:val="clear" w:color="auto" w:fill="auto"/>
          </w:tcPr>
          <w:p w14:paraId="50D32730" w14:textId="77777777" w:rsidR="009F562C" w:rsidRPr="00CF0E17" w:rsidRDefault="009F562C" w:rsidP="005638BE">
            <w:pPr>
              <w:spacing w:line="240" w:lineRule="auto"/>
              <w:jc w:val="center"/>
              <w:rPr>
                <w:rFonts w:asciiTheme="minorBidi" w:hAnsiTheme="minorBidi" w:cstheme="minorBidi"/>
              </w:rPr>
            </w:pPr>
          </w:p>
        </w:tc>
      </w:tr>
    </w:tbl>
    <w:p w14:paraId="1935C441" w14:textId="77777777" w:rsidR="005638BE" w:rsidRDefault="005638BE" w:rsidP="00BB73EE">
      <w:pPr>
        <w:shd w:val="clear" w:color="auto" w:fill="FFFFFF" w:themeFill="background1"/>
        <w:tabs>
          <w:tab w:val="left" w:pos="7560"/>
        </w:tabs>
        <w:rPr>
          <w:rFonts w:asciiTheme="minorBidi" w:hAnsiTheme="minorBidi" w:cstheme="minorBidi"/>
          <w:color w:val="000000" w:themeColor="text1"/>
          <w:sz w:val="20"/>
          <w:szCs w:val="20"/>
        </w:rPr>
      </w:pPr>
    </w:p>
    <w:p w14:paraId="7B2FDCF5" w14:textId="77777777" w:rsidR="00E33D0A" w:rsidRDefault="00E33D0A" w:rsidP="00BB73EE">
      <w:pPr>
        <w:shd w:val="clear" w:color="auto" w:fill="FFFFFF" w:themeFill="background1"/>
        <w:tabs>
          <w:tab w:val="left" w:pos="7560"/>
        </w:tabs>
        <w:rPr>
          <w:rFonts w:asciiTheme="minorBidi" w:hAnsiTheme="minorBidi" w:cstheme="minorBidi"/>
          <w:color w:val="000000" w:themeColor="text1"/>
          <w:sz w:val="20"/>
          <w:szCs w:val="20"/>
        </w:rPr>
      </w:pPr>
    </w:p>
    <w:tbl>
      <w:tblPr>
        <w:tblStyle w:val="TableGrid1"/>
        <w:tblW w:w="15030" w:type="dxa"/>
        <w:tblInd w:w="-635" w:type="dxa"/>
        <w:tblLayout w:type="fixed"/>
        <w:tblLook w:val="04A0" w:firstRow="1" w:lastRow="0" w:firstColumn="1" w:lastColumn="0" w:noHBand="0" w:noVBand="1"/>
      </w:tblPr>
      <w:tblGrid>
        <w:gridCol w:w="1170"/>
        <w:gridCol w:w="6750"/>
        <w:gridCol w:w="1710"/>
        <w:gridCol w:w="2250"/>
        <w:gridCol w:w="3150"/>
      </w:tblGrid>
      <w:tr w:rsidR="000236AA" w:rsidRPr="000A788D" w14:paraId="46D15E7F" w14:textId="77777777" w:rsidTr="005369C3">
        <w:trPr>
          <w:trHeight w:val="395"/>
          <w:tblHeader/>
        </w:trPr>
        <w:tc>
          <w:tcPr>
            <w:tcW w:w="1170" w:type="dxa"/>
            <w:shd w:val="clear" w:color="auto" w:fill="E5DFEC" w:themeFill="accent4" w:themeFillTint="33"/>
            <w:vAlign w:val="center"/>
          </w:tcPr>
          <w:p w14:paraId="447916B6" w14:textId="77777777" w:rsidR="000236AA" w:rsidRPr="004E60B0" w:rsidRDefault="000236AA" w:rsidP="002B3AD0">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750" w:type="dxa"/>
            <w:shd w:val="clear" w:color="auto" w:fill="E5DFEC" w:themeFill="accent4" w:themeFillTint="33"/>
            <w:vAlign w:val="center"/>
          </w:tcPr>
          <w:p w14:paraId="74691077" w14:textId="77777777" w:rsidR="000236AA" w:rsidRPr="00A13E6D" w:rsidRDefault="000236AA" w:rsidP="002B3AD0">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7DA9A8F3" w14:textId="44256C1B" w:rsidR="000236AA" w:rsidRDefault="000236AA" w:rsidP="00A13E6D">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w:t>
            </w:r>
            <w:r w:rsidR="00A13E6D" w:rsidRPr="00A13E6D">
              <w:rPr>
                <w:rFonts w:asciiTheme="minorBidi" w:hAnsiTheme="minorBidi" w:cstheme="minorBidi"/>
                <w:b/>
                <w:bCs/>
                <w:i/>
                <w:iCs/>
              </w:rPr>
              <w:t>06</w:t>
            </w:r>
            <w:r w:rsidRPr="00A13E6D">
              <w:rPr>
                <w:rFonts w:asciiTheme="minorBidi" w:hAnsiTheme="minorBidi" w:cstheme="minorBidi"/>
                <w:b/>
                <w:bCs/>
                <w:i/>
                <w:iCs/>
              </w:rPr>
              <w:t>/</w:t>
            </w:r>
            <w:r w:rsidR="00A13E6D" w:rsidRPr="00A13E6D">
              <w:rPr>
                <w:rFonts w:asciiTheme="minorBidi" w:hAnsiTheme="minorBidi" w:cstheme="minorBidi"/>
                <w:b/>
                <w:bCs/>
                <w:i/>
                <w:iCs/>
              </w:rPr>
              <w:t>24</w:t>
            </w:r>
          </w:p>
          <w:p w14:paraId="70C37F11" w14:textId="6EDE4D30" w:rsidR="000236AA" w:rsidRPr="004E60B0" w:rsidRDefault="000236AA" w:rsidP="002B3AD0">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710" w:type="dxa"/>
            <w:shd w:val="clear" w:color="auto" w:fill="E5DFEC" w:themeFill="accent4" w:themeFillTint="33"/>
            <w:vAlign w:val="center"/>
          </w:tcPr>
          <w:p w14:paraId="16EE94B5" w14:textId="77777777" w:rsidR="000236AA" w:rsidRDefault="000236AA" w:rsidP="002B3AD0">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9CB9C06" w14:textId="77777777" w:rsidR="000236AA" w:rsidRDefault="000236AA" w:rsidP="002B3AD0">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732D7BD3" w14:textId="77777777" w:rsidR="000236AA" w:rsidRPr="00EA461F" w:rsidRDefault="000236AA" w:rsidP="002B3AD0">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250" w:type="dxa"/>
            <w:shd w:val="clear" w:color="auto" w:fill="E5DFEC" w:themeFill="accent4" w:themeFillTint="33"/>
          </w:tcPr>
          <w:p w14:paraId="32F45234" w14:textId="77777777" w:rsidR="000236AA" w:rsidRPr="0085722A" w:rsidRDefault="000236AA" w:rsidP="002B3AD0">
            <w:pPr>
              <w:spacing w:line="240" w:lineRule="auto"/>
              <w:jc w:val="center"/>
              <w:rPr>
                <w:rFonts w:asciiTheme="minorBidi" w:hAnsiTheme="minorBidi" w:cstheme="minorBidi"/>
                <w:b/>
                <w:bCs/>
                <w:i/>
                <w:iCs/>
              </w:rPr>
            </w:pPr>
          </w:p>
          <w:p w14:paraId="620254CD" w14:textId="77777777" w:rsidR="000236AA" w:rsidRPr="0085722A" w:rsidRDefault="000236AA" w:rsidP="002B3AD0">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0E7C3A5B" w14:textId="77777777" w:rsidR="000236AA" w:rsidRPr="0086440D" w:rsidRDefault="000236AA" w:rsidP="002B3AD0">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4ED76E87" w14:textId="77777777" w:rsidR="000236AA" w:rsidRPr="00EE7A68" w:rsidRDefault="000236AA" w:rsidP="002B3AD0">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39B81719" w14:textId="77777777" w:rsidR="000236AA" w:rsidRPr="00EE7A68" w:rsidRDefault="000236AA" w:rsidP="002B3AD0">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665ADCB1" w14:textId="77777777" w:rsidR="000236AA" w:rsidRPr="0085722A" w:rsidRDefault="000236AA" w:rsidP="002B3AD0">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0236AA" w:rsidRPr="000A788D" w14:paraId="019F405B" w14:textId="77777777" w:rsidTr="002B3AD0">
        <w:trPr>
          <w:trHeight w:val="395"/>
        </w:trPr>
        <w:tc>
          <w:tcPr>
            <w:tcW w:w="15030" w:type="dxa"/>
            <w:gridSpan w:val="5"/>
            <w:shd w:val="clear" w:color="auto" w:fill="D9D9D9" w:themeFill="background1" w:themeFillShade="D9"/>
            <w:vAlign w:val="center"/>
          </w:tcPr>
          <w:p w14:paraId="69231310" w14:textId="4F1EDF88" w:rsidR="000236AA" w:rsidRPr="0070326B" w:rsidRDefault="00367931" w:rsidP="002B3AD0">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000236AA" w:rsidRPr="0070326B">
              <w:rPr>
                <w:b/>
                <w:bCs/>
                <w:i/>
                <w:iCs/>
                <w:color w:val="C00000"/>
                <w:sz w:val="24"/>
                <w:szCs w:val="24"/>
              </w:rPr>
              <w:t xml:space="preserve"> </w:t>
            </w:r>
          </w:p>
        </w:tc>
      </w:tr>
      <w:tr w:rsidR="000236AA" w:rsidRPr="000A788D" w14:paraId="2DF1E28F" w14:textId="77777777" w:rsidTr="005369C3">
        <w:trPr>
          <w:trHeight w:val="395"/>
        </w:trPr>
        <w:tc>
          <w:tcPr>
            <w:tcW w:w="1170" w:type="dxa"/>
            <w:shd w:val="clear" w:color="auto" w:fill="auto"/>
            <w:vAlign w:val="center"/>
          </w:tcPr>
          <w:p w14:paraId="557499FB" w14:textId="77777777" w:rsidR="000236AA" w:rsidRPr="00A34F9E" w:rsidRDefault="000236AA" w:rsidP="002B3AD0">
            <w:pPr>
              <w:spacing w:line="240" w:lineRule="auto"/>
              <w:jc w:val="center"/>
              <w:rPr>
                <w:rFonts w:asciiTheme="minorHAnsi" w:hAnsiTheme="minorHAnsi" w:cstheme="minorHAnsi"/>
              </w:rPr>
            </w:pPr>
            <w:r w:rsidRPr="00A34F9E">
              <w:rPr>
                <w:rFonts w:asciiTheme="minorHAnsi" w:hAnsiTheme="minorHAnsi" w:cstheme="minorHAnsi"/>
              </w:rPr>
              <w:t>1.</w:t>
            </w:r>
          </w:p>
        </w:tc>
        <w:tc>
          <w:tcPr>
            <w:tcW w:w="6750" w:type="dxa"/>
            <w:shd w:val="clear" w:color="auto" w:fill="auto"/>
            <w:vAlign w:val="center"/>
          </w:tcPr>
          <w:p w14:paraId="7544117E" w14:textId="0103A46F" w:rsidR="000236AA" w:rsidRPr="00BF63BC" w:rsidRDefault="00367931" w:rsidP="00367931">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sidR="00660682">
              <w:rPr>
                <w:rFonts w:asciiTheme="minorHAnsi" w:hAnsiTheme="minorHAnsi" w:cstheme="minorHAnsi"/>
              </w:rPr>
              <w:t>.</w:t>
            </w:r>
          </w:p>
        </w:tc>
        <w:tc>
          <w:tcPr>
            <w:tcW w:w="1710" w:type="dxa"/>
            <w:shd w:val="clear" w:color="auto" w:fill="auto"/>
            <w:vAlign w:val="center"/>
          </w:tcPr>
          <w:p w14:paraId="4F5FF5E0" w14:textId="1C329DB8" w:rsidR="000236AA" w:rsidRPr="005B61AC" w:rsidRDefault="005B61AC" w:rsidP="005B61A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5B61AC">
              <w:rPr>
                <w:rFonts w:asciiTheme="minorHAnsi" w:eastAsia="SimSun" w:hAnsiTheme="minorHAnsi" w:cstheme="minorHAnsi"/>
                <w:color w:val="FF0000"/>
                <w:sz w:val="20"/>
                <w:szCs w:val="20"/>
                <w:lang w:eastAsia="zh-CN"/>
              </w:rPr>
              <w:t>Confirm</w:t>
            </w:r>
            <w:r>
              <w:rPr>
                <w:rFonts w:asciiTheme="minorHAnsi" w:eastAsia="SimSun" w:hAnsiTheme="minorHAnsi" w:cstheme="minorHAnsi"/>
                <w:color w:val="FF0000"/>
                <w:sz w:val="20"/>
                <w:szCs w:val="20"/>
                <w:lang w:eastAsia="zh-CN"/>
              </w:rPr>
              <w:t>ed.</w:t>
            </w:r>
            <w:r w:rsidRPr="005B61AC">
              <w:rPr>
                <w:rFonts w:asciiTheme="minorHAnsi" w:eastAsia="SimSun" w:hAnsiTheme="minorHAnsi" w:cstheme="minorHAnsi"/>
                <w:color w:val="FF0000"/>
                <w:sz w:val="20"/>
                <w:szCs w:val="20"/>
                <w:lang w:eastAsia="zh-CN"/>
              </w:rPr>
              <w:t xml:space="preserve"> </w:t>
            </w:r>
          </w:p>
        </w:tc>
        <w:tc>
          <w:tcPr>
            <w:tcW w:w="2250" w:type="dxa"/>
            <w:shd w:val="clear" w:color="auto" w:fill="auto"/>
          </w:tcPr>
          <w:p w14:paraId="2F6869D1"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53B04FCA" w14:textId="77777777" w:rsidR="000236AA" w:rsidRPr="00CF0E17" w:rsidRDefault="000236AA" w:rsidP="002B3AD0">
            <w:pPr>
              <w:spacing w:line="240" w:lineRule="auto"/>
              <w:jc w:val="center"/>
              <w:rPr>
                <w:rFonts w:asciiTheme="minorBidi" w:hAnsiTheme="minorBidi" w:cstheme="minorBidi"/>
              </w:rPr>
            </w:pPr>
          </w:p>
        </w:tc>
      </w:tr>
      <w:tr w:rsidR="000236AA" w:rsidRPr="000A788D" w14:paraId="186FA212" w14:textId="77777777" w:rsidTr="002B3AD0">
        <w:trPr>
          <w:trHeight w:val="395"/>
        </w:trPr>
        <w:tc>
          <w:tcPr>
            <w:tcW w:w="15030" w:type="dxa"/>
            <w:gridSpan w:val="5"/>
            <w:shd w:val="clear" w:color="auto" w:fill="D9D9D9" w:themeFill="background1" w:themeFillShade="D9"/>
            <w:vAlign w:val="center"/>
          </w:tcPr>
          <w:p w14:paraId="677F4464" w14:textId="7253A287" w:rsidR="000236AA" w:rsidRPr="00083591" w:rsidRDefault="00A45567" w:rsidP="005A4DC9">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Pr="005A4DC9">
              <w:rPr>
                <w:b/>
                <w:bCs/>
                <w:i/>
                <w:iCs/>
                <w:color w:val="C00000"/>
                <w:sz w:val="24"/>
                <w:szCs w:val="24"/>
              </w:rPr>
              <w:t>:</w:t>
            </w:r>
            <w:r w:rsidR="005A4DC9">
              <w:rPr>
                <w:color w:val="C00000"/>
              </w:rPr>
              <w:t>(</w:t>
            </w:r>
            <w:r w:rsidR="006E4C62">
              <w:rPr>
                <w:b/>
                <w:bCs/>
                <w:i/>
                <w:iCs/>
                <w:color w:val="C00000"/>
                <w:sz w:val="24"/>
                <w:szCs w:val="24"/>
              </w:rPr>
              <w:t>TECHNICAL SPECIFICATION)</w:t>
            </w:r>
          </w:p>
        </w:tc>
      </w:tr>
      <w:tr w:rsidR="000236AA" w:rsidRPr="000A788D" w14:paraId="1A32A776" w14:textId="77777777" w:rsidTr="005369C3">
        <w:trPr>
          <w:trHeight w:val="395"/>
        </w:trPr>
        <w:tc>
          <w:tcPr>
            <w:tcW w:w="1170" w:type="dxa"/>
            <w:shd w:val="clear" w:color="auto" w:fill="auto"/>
            <w:vAlign w:val="center"/>
          </w:tcPr>
          <w:p w14:paraId="0DA95C0B" w14:textId="77777777" w:rsidR="000236AA" w:rsidRPr="00A34F9E" w:rsidRDefault="000236AA" w:rsidP="002B3AD0">
            <w:pPr>
              <w:spacing w:line="240" w:lineRule="auto"/>
              <w:jc w:val="center"/>
              <w:rPr>
                <w:rFonts w:asciiTheme="minorHAnsi" w:hAnsiTheme="minorHAnsi" w:cstheme="minorHAnsi"/>
              </w:rPr>
            </w:pPr>
            <w:r w:rsidRPr="00A34F9E">
              <w:rPr>
                <w:rFonts w:asciiTheme="minorHAnsi" w:hAnsiTheme="minorHAnsi" w:cstheme="minorHAnsi"/>
              </w:rPr>
              <w:t>1.</w:t>
            </w:r>
          </w:p>
        </w:tc>
        <w:tc>
          <w:tcPr>
            <w:tcW w:w="6750" w:type="dxa"/>
            <w:shd w:val="clear" w:color="auto" w:fill="auto"/>
            <w:vAlign w:val="center"/>
          </w:tcPr>
          <w:p w14:paraId="2F96A343" w14:textId="02076752" w:rsidR="006E4C62" w:rsidRPr="006E4C62" w:rsidRDefault="006E4C62" w:rsidP="006A3DC2">
            <w:pPr>
              <w:spacing w:line="240" w:lineRule="auto"/>
              <w:jc w:val="left"/>
              <w:rPr>
                <w:rFonts w:asciiTheme="minorHAnsi" w:hAnsiTheme="minorHAnsi" w:cstheme="minorHAnsi"/>
                <w:b/>
                <w:bCs/>
              </w:rPr>
            </w:pPr>
            <w:r w:rsidRPr="006E4C62">
              <w:rPr>
                <w:rFonts w:asciiTheme="minorHAnsi" w:hAnsiTheme="minorHAnsi" w:cs="Calibri"/>
                <w:b/>
                <w:bCs/>
                <w:rtl/>
              </w:rPr>
              <w:t xml:space="preserve">- </w:t>
            </w:r>
            <w:r w:rsidRPr="006E4C62">
              <w:rPr>
                <w:rFonts w:asciiTheme="minorHAnsi" w:hAnsiTheme="minorHAnsi" w:cstheme="minorHAnsi"/>
                <w:b/>
                <w:bCs/>
              </w:rPr>
              <w:t xml:space="preserve">PAGE 6 OF </w:t>
            </w:r>
            <w:r w:rsidR="006A3DC2">
              <w:rPr>
                <w:rFonts w:asciiTheme="minorHAnsi" w:hAnsiTheme="minorHAnsi" w:cstheme="minorHAnsi"/>
                <w:b/>
                <w:bCs/>
              </w:rPr>
              <w:t>100</w:t>
            </w:r>
            <w:r w:rsidRPr="006E4C62">
              <w:rPr>
                <w:rFonts w:asciiTheme="minorHAnsi" w:hAnsiTheme="minorHAnsi" w:cstheme="minorHAnsi"/>
                <w:b/>
                <w:bCs/>
              </w:rPr>
              <w:t xml:space="preserve"> </w:t>
            </w:r>
            <w:r w:rsidR="00660682">
              <w:rPr>
                <w:rFonts w:asciiTheme="minorHAnsi" w:hAnsiTheme="minorHAnsi" w:cstheme="minorHAnsi"/>
                <w:b/>
                <w:bCs/>
              </w:rPr>
              <w:t>,</w:t>
            </w:r>
            <w:r w:rsidRPr="006E4C62">
              <w:rPr>
                <w:rFonts w:asciiTheme="minorHAnsi" w:hAnsiTheme="minorHAnsi" w:cstheme="minorHAnsi"/>
                <w:b/>
                <w:bCs/>
              </w:rPr>
              <w:t xml:space="preserve"> SCOPE OF SUPPLY</w:t>
            </w:r>
            <w:r w:rsidRPr="006E4C62">
              <w:rPr>
                <w:rFonts w:asciiTheme="minorHAnsi" w:hAnsiTheme="minorHAnsi" w:cs="Calibri"/>
                <w:b/>
                <w:bCs/>
                <w:rtl/>
              </w:rPr>
              <w:t xml:space="preserve"> :</w:t>
            </w:r>
          </w:p>
          <w:p w14:paraId="4101FE42" w14:textId="564CC53B" w:rsidR="006E4C62" w:rsidRPr="006E4C62" w:rsidRDefault="006E4C62" w:rsidP="006E4C62">
            <w:pPr>
              <w:spacing w:line="240" w:lineRule="auto"/>
              <w:jc w:val="left"/>
              <w:rPr>
                <w:rFonts w:asciiTheme="minorHAnsi" w:hAnsiTheme="minorHAnsi" w:cstheme="minorHAnsi"/>
              </w:rPr>
            </w:pPr>
            <w:r w:rsidRPr="006E4C62">
              <w:rPr>
                <w:rFonts w:asciiTheme="minorHAnsi" w:hAnsiTheme="minorHAnsi" w:cs="Calibri"/>
                <w:rtl/>
              </w:rPr>
              <w:t xml:space="preserve">- </w:t>
            </w:r>
            <w:r w:rsidRPr="006E4C62">
              <w:rPr>
                <w:rFonts w:asciiTheme="minorHAnsi" w:hAnsiTheme="minorHAnsi" w:cstheme="minorHAnsi"/>
              </w:rPr>
              <w:t>All motor junction boxes complete with necessary terminal shall be supply by vendor</w:t>
            </w:r>
          </w:p>
          <w:p w14:paraId="353CBAC2" w14:textId="0483F74E" w:rsidR="000236AA" w:rsidRPr="00BF63BC" w:rsidRDefault="006E4C62" w:rsidP="006E4C62">
            <w:pPr>
              <w:spacing w:line="240" w:lineRule="auto"/>
              <w:jc w:val="left"/>
              <w:rPr>
                <w:rFonts w:asciiTheme="minorHAnsi" w:hAnsiTheme="minorHAnsi" w:cstheme="minorHAnsi"/>
              </w:rPr>
            </w:pPr>
            <w:r w:rsidRPr="006E4C62">
              <w:rPr>
                <w:rFonts w:asciiTheme="minorHAnsi" w:hAnsiTheme="minorHAnsi" w:cs="Calibri"/>
                <w:rtl/>
              </w:rPr>
              <w:t xml:space="preserve">- </w:t>
            </w:r>
            <w:r w:rsidRPr="00A429FB">
              <w:rPr>
                <w:rFonts w:asciiTheme="minorHAnsi" w:hAnsiTheme="minorHAnsi" w:cs="Calibri"/>
              </w:rPr>
              <w:t>scope of w</w:t>
            </w:r>
            <w:r w:rsidRPr="006E4C62">
              <w:rPr>
                <w:rFonts w:asciiTheme="minorHAnsi" w:hAnsiTheme="minorHAnsi" w:cstheme="minorHAnsi"/>
              </w:rPr>
              <w:t>ork of Instrumentation including wiring from MCC to Main motor to be clarified</w:t>
            </w:r>
            <w:r w:rsidRPr="006E4C62">
              <w:rPr>
                <w:rFonts w:asciiTheme="minorHAnsi" w:hAnsiTheme="minorHAnsi" w:cs="Calibri"/>
                <w:rtl/>
              </w:rPr>
              <w:t xml:space="preserve">  </w:t>
            </w:r>
          </w:p>
        </w:tc>
        <w:tc>
          <w:tcPr>
            <w:tcW w:w="1710" w:type="dxa"/>
            <w:shd w:val="clear" w:color="auto" w:fill="auto"/>
            <w:vAlign w:val="center"/>
          </w:tcPr>
          <w:p w14:paraId="75D5771F" w14:textId="44A45069" w:rsidR="000236AA" w:rsidRPr="002C1899" w:rsidRDefault="00B15DC7" w:rsidP="002C189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2C1899">
              <w:rPr>
                <w:rFonts w:asciiTheme="minorHAnsi" w:eastAsia="SimSun" w:hAnsiTheme="minorHAnsi" w:cstheme="minorHAnsi"/>
                <w:color w:val="FF0000"/>
                <w:sz w:val="20"/>
                <w:szCs w:val="20"/>
                <w:lang w:eastAsia="zh-CN"/>
              </w:rPr>
              <w:t>Noted</w:t>
            </w:r>
            <w:r w:rsidR="002C1899" w:rsidRPr="002C1899">
              <w:rPr>
                <w:rFonts w:asciiTheme="minorHAnsi" w:eastAsia="SimSun" w:hAnsiTheme="minorHAnsi" w:cstheme="minorHAnsi"/>
                <w:color w:val="FF0000"/>
                <w:sz w:val="20"/>
                <w:szCs w:val="20"/>
                <w:lang w:eastAsia="zh-CN"/>
              </w:rPr>
              <w:t>, JB for motors will be supplied by ASK but LCS</w:t>
            </w:r>
            <w:r w:rsidR="00380695">
              <w:rPr>
                <w:rFonts w:asciiTheme="minorHAnsi" w:eastAsia="SimSun" w:hAnsiTheme="minorHAnsi" w:cstheme="minorHAnsi"/>
                <w:color w:val="FF0000"/>
                <w:sz w:val="20"/>
                <w:szCs w:val="20"/>
                <w:lang w:eastAsia="zh-CN"/>
              </w:rPr>
              <w:t>s</w:t>
            </w:r>
            <w:r w:rsidR="002C1899" w:rsidRPr="002C1899">
              <w:rPr>
                <w:rFonts w:asciiTheme="minorHAnsi" w:eastAsia="SimSun" w:hAnsiTheme="minorHAnsi" w:cstheme="minorHAnsi"/>
                <w:color w:val="FF0000"/>
                <w:sz w:val="20"/>
                <w:szCs w:val="20"/>
                <w:lang w:eastAsia="zh-CN"/>
              </w:rPr>
              <w:t xml:space="preserve"> and wiring from MCC to </w:t>
            </w:r>
            <w:proofErr w:type="spellStart"/>
            <w:r w:rsidR="002C1899" w:rsidRPr="002C1899">
              <w:rPr>
                <w:rFonts w:asciiTheme="minorHAnsi" w:eastAsia="SimSun" w:hAnsiTheme="minorHAnsi" w:cstheme="minorHAnsi"/>
                <w:color w:val="FF0000"/>
                <w:sz w:val="20"/>
                <w:szCs w:val="20"/>
                <w:lang w:eastAsia="zh-CN"/>
              </w:rPr>
              <w:t>electromotors</w:t>
            </w:r>
            <w:proofErr w:type="spellEnd"/>
            <w:r w:rsidR="002C1899" w:rsidRPr="002C1899">
              <w:rPr>
                <w:rFonts w:asciiTheme="minorHAnsi" w:eastAsia="SimSun" w:hAnsiTheme="minorHAnsi" w:cstheme="minorHAnsi"/>
                <w:color w:val="FF0000"/>
                <w:sz w:val="20"/>
                <w:szCs w:val="20"/>
                <w:lang w:eastAsia="zh-CN"/>
              </w:rPr>
              <w:t xml:space="preserve"> are not our scope, controls are not our scope and wiring just at electro-pumps skid will be considered by ASK.</w:t>
            </w:r>
          </w:p>
        </w:tc>
        <w:tc>
          <w:tcPr>
            <w:tcW w:w="2250" w:type="dxa"/>
            <w:shd w:val="clear" w:color="auto" w:fill="auto"/>
          </w:tcPr>
          <w:p w14:paraId="1947C784"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71BDD21D" w14:textId="77777777" w:rsidR="000236AA" w:rsidRPr="00CF0E17" w:rsidRDefault="000236AA" w:rsidP="002B3AD0">
            <w:pPr>
              <w:spacing w:line="240" w:lineRule="auto"/>
              <w:jc w:val="center"/>
              <w:rPr>
                <w:rFonts w:asciiTheme="minorBidi" w:hAnsiTheme="minorBidi" w:cstheme="minorBidi"/>
              </w:rPr>
            </w:pPr>
          </w:p>
        </w:tc>
      </w:tr>
      <w:tr w:rsidR="000236AA" w:rsidRPr="000A788D" w14:paraId="62174C52" w14:textId="77777777" w:rsidTr="005369C3">
        <w:trPr>
          <w:trHeight w:val="485"/>
        </w:trPr>
        <w:tc>
          <w:tcPr>
            <w:tcW w:w="1170" w:type="dxa"/>
            <w:shd w:val="clear" w:color="auto" w:fill="auto"/>
            <w:vAlign w:val="center"/>
          </w:tcPr>
          <w:p w14:paraId="244F1656" w14:textId="77777777" w:rsidR="000236AA" w:rsidRPr="00A34F9E" w:rsidRDefault="000236AA" w:rsidP="002B3AD0">
            <w:pPr>
              <w:spacing w:line="240" w:lineRule="auto"/>
              <w:jc w:val="center"/>
              <w:rPr>
                <w:rFonts w:asciiTheme="minorHAnsi" w:hAnsiTheme="minorHAnsi" w:cstheme="minorHAnsi"/>
              </w:rPr>
            </w:pPr>
            <w:r w:rsidRPr="00A34F9E">
              <w:rPr>
                <w:rFonts w:asciiTheme="minorHAnsi" w:hAnsiTheme="minorHAnsi" w:cstheme="minorHAnsi"/>
              </w:rPr>
              <w:t>2.</w:t>
            </w:r>
          </w:p>
        </w:tc>
        <w:tc>
          <w:tcPr>
            <w:tcW w:w="6750" w:type="dxa"/>
            <w:shd w:val="clear" w:color="auto" w:fill="auto"/>
            <w:vAlign w:val="center"/>
          </w:tcPr>
          <w:p w14:paraId="482BE85C" w14:textId="0AB5B1C2" w:rsidR="007E21DD" w:rsidRPr="007E21DD" w:rsidRDefault="007E21DD" w:rsidP="006A3DC2">
            <w:pPr>
              <w:spacing w:line="240" w:lineRule="auto"/>
              <w:jc w:val="left"/>
              <w:rPr>
                <w:rFonts w:asciiTheme="minorHAnsi" w:hAnsiTheme="minorHAnsi" w:cstheme="minorHAnsi"/>
              </w:rPr>
            </w:pPr>
            <w:r w:rsidRPr="00B13DA5">
              <w:rPr>
                <w:rFonts w:asciiTheme="minorHAnsi" w:hAnsiTheme="minorHAnsi" w:cstheme="minorHAnsi"/>
                <w:b/>
                <w:bCs/>
              </w:rPr>
              <w:t xml:space="preserve">PAGE 11,12,13 OF </w:t>
            </w:r>
            <w:r w:rsidR="006A3DC2">
              <w:rPr>
                <w:rFonts w:asciiTheme="minorHAnsi" w:hAnsiTheme="minorHAnsi" w:cstheme="minorHAnsi"/>
                <w:b/>
                <w:bCs/>
              </w:rPr>
              <w:t>100</w:t>
            </w:r>
            <w:r w:rsidRPr="00B13DA5">
              <w:rPr>
                <w:rFonts w:asciiTheme="minorHAnsi" w:hAnsiTheme="minorHAnsi" w:cstheme="minorHAnsi"/>
                <w:b/>
                <w:bCs/>
              </w:rPr>
              <w:t xml:space="preserve"> </w:t>
            </w:r>
            <w:r w:rsidR="00660682">
              <w:rPr>
                <w:rFonts w:asciiTheme="minorHAnsi" w:hAnsiTheme="minorHAnsi" w:cstheme="minorHAnsi"/>
                <w:b/>
                <w:bCs/>
              </w:rPr>
              <w:t>,</w:t>
            </w:r>
            <w:r w:rsidRPr="00B13DA5">
              <w:rPr>
                <w:rFonts w:asciiTheme="minorHAnsi" w:hAnsiTheme="minorHAnsi" w:cstheme="minorHAnsi"/>
                <w:b/>
                <w:bCs/>
              </w:rPr>
              <w:t>DEVIATION LIST</w:t>
            </w:r>
            <w:r w:rsidRPr="007E21DD">
              <w:rPr>
                <w:rFonts w:asciiTheme="minorHAnsi" w:hAnsiTheme="minorHAnsi" w:cs="Calibri"/>
                <w:rtl/>
              </w:rPr>
              <w:t xml:space="preserve"> : </w:t>
            </w:r>
          </w:p>
          <w:p w14:paraId="577DEDCF" w14:textId="77777777" w:rsidR="007E21DD" w:rsidRPr="007E21DD" w:rsidRDefault="007E21DD" w:rsidP="007E21DD">
            <w:pPr>
              <w:spacing w:line="240" w:lineRule="auto"/>
              <w:jc w:val="left"/>
              <w:rPr>
                <w:rFonts w:asciiTheme="minorHAnsi" w:hAnsiTheme="minorHAnsi" w:cstheme="minorHAnsi"/>
              </w:rPr>
            </w:pPr>
            <w:r w:rsidRPr="007E21DD">
              <w:rPr>
                <w:rFonts w:asciiTheme="minorHAnsi" w:hAnsiTheme="minorHAnsi" w:cstheme="minorHAnsi"/>
              </w:rPr>
              <w:lastRenderedPageBreak/>
              <w:t>Item 1 : Material shall be guaranteed by vendor for pump's condition</w:t>
            </w:r>
            <w:r w:rsidRPr="007E21DD">
              <w:rPr>
                <w:rFonts w:asciiTheme="minorHAnsi" w:hAnsiTheme="minorHAnsi" w:cs="Calibri"/>
                <w:rtl/>
              </w:rPr>
              <w:t xml:space="preserve"> </w:t>
            </w:r>
          </w:p>
          <w:p w14:paraId="1518F69E" w14:textId="72D074D0" w:rsidR="007E21DD" w:rsidRPr="007E21DD" w:rsidRDefault="007E21DD" w:rsidP="007E21DD">
            <w:pPr>
              <w:spacing w:line="240" w:lineRule="auto"/>
              <w:jc w:val="left"/>
              <w:rPr>
                <w:rFonts w:asciiTheme="minorHAnsi" w:hAnsiTheme="minorHAnsi" w:cstheme="minorHAnsi"/>
              </w:rPr>
            </w:pPr>
            <w:r w:rsidRPr="007E21DD">
              <w:rPr>
                <w:rFonts w:asciiTheme="minorHAnsi" w:hAnsiTheme="minorHAnsi" w:cstheme="minorHAnsi"/>
              </w:rPr>
              <w:t>Item 2: Not Accepted. In according to project document (SPECIFICATION FOR CENTRIFUGAL PUMPS FOR GENERAL SERVICES) all mechanical seal shall be in according to API 682</w:t>
            </w:r>
            <w:r w:rsidRPr="007E21DD">
              <w:rPr>
                <w:rFonts w:asciiTheme="minorHAnsi" w:hAnsiTheme="minorHAnsi" w:cs="Calibri"/>
                <w:rtl/>
              </w:rPr>
              <w:t>.</w:t>
            </w:r>
          </w:p>
          <w:p w14:paraId="79B9CBC2" w14:textId="129E6393" w:rsidR="007E21DD" w:rsidRPr="007E21DD" w:rsidRDefault="007E21DD" w:rsidP="007E21DD">
            <w:pPr>
              <w:spacing w:line="240" w:lineRule="auto"/>
              <w:jc w:val="left"/>
              <w:rPr>
                <w:rFonts w:asciiTheme="minorHAnsi" w:hAnsiTheme="minorHAnsi" w:cstheme="minorHAnsi"/>
              </w:rPr>
            </w:pPr>
            <w:r w:rsidRPr="007E21DD">
              <w:rPr>
                <w:rFonts w:asciiTheme="minorHAnsi" w:hAnsiTheme="minorHAnsi" w:cstheme="minorHAnsi"/>
              </w:rPr>
              <w:t>Item 3 : Accepted except for shaft which shall be considered EN 10204 3.1</w:t>
            </w:r>
          </w:p>
          <w:p w14:paraId="67CAD2CD" w14:textId="1EB9119B" w:rsidR="007E21DD" w:rsidRPr="007E21DD" w:rsidRDefault="007E21DD" w:rsidP="007E21DD">
            <w:pPr>
              <w:spacing w:line="240" w:lineRule="auto"/>
              <w:jc w:val="left"/>
              <w:rPr>
                <w:rFonts w:asciiTheme="minorHAnsi" w:hAnsiTheme="minorHAnsi" w:cstheme="minorHAnsi"/>
              </w:rPr>
            </w:pPr>
            <w:r w:rsidRPr="007E21DD">
              <w:rPr>
                <w:rFonts w:asciiTheme="minorHAnsi" w:hAnsiTheme="minorHAnsi" w:cstheme="minorHAnsi"/>
              </w:rPr>
              <w:t>item 4 &amp; 6 &amp; 12 &amp; 14 : Not necessary, clarify</w:t>
            </w:r>
          </w:p>
          <w:p w14:paraId="6B05F017" w14:textId="564B9460" w:rsidR="007E21DD" w:rsidRPr="007E21DD" w:rsidRDefault="007E21DD" w:rsidP="007E21DD">
            <w:pPr>
              <w:spacing w:line="240" w:lineRule="auto"/>
              <w:jc w:val="left"/>
              <w:rPr>
                <w:rFonts w:asciiTheme="minorHAnsi" w:hAnsiTheme="minorHAnsi" w:cstheme="minorHAnsi"/>
              </w:rPr>
            </w:pPr>
            <w:r w:rsidRPr="007E21DD">
              <w:rPr>
                <w:rFonts w:asciiTheme="minorHAnsi" w:hAnsiTheme="minorHAnsi" w:cstheme="minorHAnsi"/>
              </w:rPr>
              <w:t>Item 5 &amp; 7 &amp; 10 &amp; 15: To Note that contrary flange shall be selected by respect to pump and related pipe specification</w:t>
            </w:r>
            <w:r w:rsidRPr="007E21DD">
              <w:rPr>
                <w:rFonts w:asciiTheme="minorHAnsi" w:hAnsiTheme="minorHAnsi" w:cs="Calibri"/>
                <w:rtl/>
              </w:rPr>
              <w:t xml:space="preserve">.  </w:t>
            </w:r>
          </w:p>
          <w:p w14:paraId="150572FC" w14:textId="77777777" w:rsidR="000236AA" w:rsidRDefault="007E21DD" w:rsidP="007E21DD">
            <w:pPr>
              <w:spacing w:line="240" w:lineRule="auto"/>
              <w:jc w:val="left"/>
              <w:rPr>
                <w:rFonts w:asciiTheme="minorHAnsi" w:hAnsiTheme="minorHAnsi" w:cstheme="minorHAnsi"/>
              </w:rPr>
            </w:pPr>
            <w:r w:rsidRPr="007E21DD">
              <w:rPr>
                <w:rFonts w:asciiTheme="minorHAnsi" w:hAnsiTheme="minorHAnsi" w:cstheme="minorHAnsi"/>
              </w:rPr>
              <w:t>Item 9 : Explain the reasons of changing</w:t>
            </w:r>
          </w:p>
          <w:p w14:paraId="7388D32B" w14:textId="77777777" w:rsidR="00B13DA5" w:rsidRPr="00B13DA5" w:rsidRDefault="00B13DA5" w:rsidP="00B13DA5">
            <w:pPr>
              <w:spacing w:line="240" w:lineRule="auto"/>
              <w:jc w:val="left"/>
              <w:rPr>
                <w:rFonts w:asciiTheme="minorHAnsi" w:hAnsiTheme="minorHAnsi" w:cstheme="minorHAnsi"/>
              </w:rPr>
            </w:pPr>
            <w:r w:rsidRPr="00B13DA5">
              <w:rPr>
                <w:rFonts w:asciiTheme="minorHAnsi" w:hAnsiTheme="minorHAnsi" w:cstheme="minorHAnsi"/>
              </w:rPr>
              <w:t>Item 11 : After deciding on item 9</w:t>
            </w:r>
          </w:p>
          <w:p w14:paraId="0918AB20" w14:textId="7F6745F1" w:rsidR="00021096" w:rsidRDefault="00B13DA5" w:rsidP="00B13DA5">
            <w:pPr>
              <w:spacing w:line="240" w:lineRule="auto"/>
              <w:jc w:val="left"/>
              <w:rPr>
                <w:rFonts w:asciiTheme="minorHAnsi" w:hAnsiTheme="minorHAnsi" w:cstheme="minorHAnsi"/>
              </w:rPr>
            </w:pPr>
            <w:r w:rsidRPr="00B13DA5">
              <w:rPr>
                <w:rFonts w:asciiTheme="minorHAnsi" w:hAnsiTheme="minorHAnsi" w:cstheme="minorHAnsi"/>
              </w:rPr>
              <w:t>Item 18: Not Accepted. In according to project document (SPECIFICATION FOR CENTRIFUGAL PUMPS FOR GENERAL SERVICES), Coupling shall be of stainless steel flexible element with steel coupling hubs provided with spacer.</w:t>
            </w:r>
          </w:p>
          <w:p w14:paraId="37F332E0" w14:textId="07F38CD3" w:rsidR="00021096" w:rsidRDefault="00021096" w:rsidP="00021096">
            <w:pPr>
              <w:rPr>
                <w:rFonts w:asciiTheme="minorHAnsi" w:hAnsiTheme="minorHAnsi" w:cstheme="minorHAnsi"/>
              </w:rPr>
            </w:pPr>
          </w:p>
          <w:p w14:paraId="256E3F24" w14:textId="41ED27A5" w:rsidR="00021096" w:rsidRDefault="00021096" w:rsidP="00021096">
            <w:pPr>
              <w:rPr>
                <w:rFonts w:asciiTheme="minorHAnsi" w:hAnsiTheme="minorHAnsi" w:cstheme="minorHAnsi"/>
              </w:rPr>
            </w:pPr>
          </w:p>
          <w:p w14:paraId="4216BF28" w14:textId="7DB02FAE" w:rsidR="00021096" w:rsidRDefault="00021096" w:rsidP="00021096">
            <w:pPr>
              <w:rPr>
                <w:rFonts w:asciiTheme="minorHAnsi" w:hAnsiTheme="minorHAnsi" w:cstheme="minorHAnsi"/>
              </w:rPr>
            </w:pPr>
          </w:p>
          <w:p w14:paraId="6B22115B" w14:textId="77777777" w:rsidR="00B13DA5" w:rsidRPr="00021096" w:rsidRDefault="00B13DA5" w:rsidP="00021096">
            <w:pPr>
              <w:rPr>
                <w:rFonts w:asciiTheme="minorHAnsi" w:hAnsiTheme="minorHAnsi" w:cstheme="minorHAnsi"/>
              </w:rPr>
            </w:pPr>
          </w:p>
        </w:tc>
        <w:tc>
          <w:tcPr>
            <w:tcW w:w="1710" w:type="dxa"/>
            <w:shd w:val="clear" w:color="auto" w:fill="auto"/>
            <w:vAlign w:val="center"/>
          </w:tcPr>
          <w:p w14:paraId="52F3C2EA" w14:textId="77777777" w:rsidR="000236AA"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lastRenderedPageBreak/>
              <w:t>Noted,</w:t>
            </w:r>
          </w:p>
          <w:p w14:paraId="53758193" w14:textId="6EA115FC" w:rsidR="00B83C34"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lastRenderedPageBreak/>
              <w:t>1-</w:t>
            </w:r>
            <w:r w:rsidR="00146728">
              <w:rPr>
                <w:rFonts w:asciiTheme="minorHAnsi" w:eastAsia="SimSun" w:hAnsiTheme="minorHAnsi" w:cstheme="minorHAnsi"/>
                <w:color w:val="FF0000"/>
                <w:sz w:val="20"/>
                <w:szCs w:val="20"/>
                <w:lang w:eastAsia="zh-CN"/>
              </w:rPr>
              <w:t>Noted, material selection is not our scope.</w:t>
            </w:r>
          </w:p>
          <w:p w14:paraId="331B1AB5" w14:textId="77777777" w:rsidR="00B83C34"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t>2-Confirmed, API682 will be followed for mechanical seals.</w:t>
            </w:r>
          </w:p>
          <w:p w14:paraId="5856D57D" w14:textId="4CA67B63" w:rsidR="00B83C34"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t>3-</w:t>
            </w:r>
            <w:r w:rsidR="003B3D23">
              <w:rPr>
                <w:rFonts w:asciiTheme="minorHAnsi" w:eastAsia="SimSun" w:hAnsiTheme="minorHAnsi" w:cstheme="minorHAnsi"/>
                <w:color w:val="FF0000"/>
                <w:sz w:val="20"/>
                <w:szCs w:val="20"/>
                <w:lang w:eastAsia="zh-CN"/>
              </w:rPr>
              <w:t>Confirmed for shaft without original certificate.</w:t>
            </w:r>
          </w:p>
          <w:p w14:paraId="27B08FB3" w14:textId="77777777" w:rsid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t>4</w:t>
            </w:r>
            <w:proofErr w:type="gramStart"/>
            <w:r>
              <w:rPr>
                <w:rFonts w:asciiTheme="minorHAnsi" w:eastAsia="SimSun" w:hAnsiTheme="minorHAnsi" w:cstheme="minorHAnsi"/>
                <w:color w:val="FF0000"/>
                <w:sz w:val="20"/>
                <w:szCs w:val="20"/>
                <w:lang w:eastAsia="zh-CN"/>
              </w:rPr>
              <w:t>,6,12,14</w:t>
            </w:r>
            <w:proofErr w:type="gramEnd"/>
            <w:r w:rsidRPr="00B83C34">
              <w:rPr>
                <w:rFonts w:asciiTheme="minorHAnsi" w:eastAsia="SimSun" w:hAnsiTheme="minorHAnsi" w:cstheme="minorHAnsi"/>
                <w:color w:val="FF0000"/>
                <w:sz w:val="20"/>
                <w:szCs w:val="20"/>
                <w:lang w:eastAsia="zh-CN"/>
              </w:rPr>
              <w:t>-Pumps nozzle size or rating is different from piping size, for this matter contrary flange can be considered.</w:t>
            </w:r>
          </w:p>
          <w:p w14:paraId="4A20E1C1" w14:textId="77777777" w:rsid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5</w:t>
            </w:r>
            <w:proofErr w:type="gramStart"/>
            <w:r>
              <w:rPr>
                <w:rFonts w:asciiTheme="minorHAnsi" w:eastAsia="SimSun" w:hAnsiTheme="minorHAnsi" w:cstheme="minorHAnsi"/>
                <w:color w:val="FF0000"/>
                <w:sz w:val="20"/>
                <w:szCs w:val="20"/>
                <w:lang w:eastAsia="zh-CN"/>
              </w:rPr>
              <w:t>,7,10,15</w:t>
            </w:r>
            <w:proofErr w:type="gramEnd"/>
            <w:r>
              <w:rPr>
                <w:rFonts w:asciiTheme="minorHAnsi" w:eastAsia="SimSun" w:hAnsiTheme="minorHAnsi" w:cstheme="minorHAnsi"/>
                <w:color w:val="FF0000"/>
                <w:sz w:val="20"/>
                <w:szCs w:val="20"/>
                <w:lang w:eastAsia="zh-CN"/>
              </w:rPr>
              <w:t xml:space="preserve">- Contrary flange </w:t>
            </w:r>
            <w:r>
              <w:rPr>
                <w:rFonts w:asciiTheme="minorHAnsi" w:eastAsia="SimSun" w:hAnsiTheme="minorHAnsi" w:cstheme="minorHAnsi"/>
                <w:color w:val="FF0000"/>
                <w:sz w:val="20"/>
                <w:szCs w:val="20"/>
                <w:lang w:eastAsia="zh-CN"/>
              </w:rPr>
              <w:lastRenderedPageBreak/>
              <w:t>will be supplied by ASK and mating flange or reducer shall be provided by purchaser.</w:t>
            </w:r>
          </w:p>
          <w:p w14:paraId="03E5EF33" w14:textId="7150C67F" w:rsid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 xml:space="preserve">9-Pump length is 4m and for reduce of vibration, selected VS1 type pump with 1450 rpm speed is more suitable, VS4 type with 1450 rpm is bigger </w:t>
            </w:r>
            <w:r w:rsidR="003B3D23">
              <w:rPr>
                <w:rFonts w:asciiTheme="minorHAnsi" w:eastAsia="SimSun" w:hAnsiTheme="minorHAnsi" w:cstheme="minorHAnsi"/>
                <w:color w:val="FF0000"/>
                <w:sz w:val="20"/>
                <w:szCs w:val="20"/>
                <w:lang w:eastAsia="zh-CN"/>
              </w:rPr>
              <w:t xml:space="preserve">and has lower efficiency </w:t>
            </w:r>
            <w:r>
              <w:rPr>
                <w:rFonts w:asciiTheme="minorHAnsi" w:eastAsia="SimSun" w:hAnsiTheme="minorHAnsi" w:cstheme="minorHAnsi"/>
                <w:color w:val="FF0000"/>
                <w:sz w:val="20"/>
                <w:szCs w:val="20"/>
                <w:lang w:eastAsia="zh-CN"/>
              </w:rPr>
              <w:t>and with 2950 rpm is with more vibration</w:t>
            </w:r>
            <w:r w:rsidR="003B3D23">
              <w:rPr>
                <w:rFonts w:asciiTheme="minorHAnsi" w:eastAsia="SimSun" w:hAnsiTheme="minorHAnsi" w:cstheme="minorHAnsi"/>
                <w:color w:val="FF0000"/>
                <w:sz w:val="20"/>
                <w:szCs w:val="20"/>
                <w:lang w:eastAsia="zh-CN"/>
              </w:rPr>
              <w:t xml:space="preserve"> and lower efficiency than VS1 type pump.</w:t>
            </w:r>
          </w:p>
          <w:p w14:paraId="21E2D81E" w14:textId="4237E675" w:rsid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lastRenderedPageBreak/>
              <w:t>11-Noted.</w:t>
            </w:r>
          </w:p>
          <w:p w14:paraId="551089C0" w14:textId="30411683" w:rsid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18-Confirmed, API671 standard for coupling will be considered</w:t>
            </w:r>
          </w:p>
          <w:p w14:paraId="1269A1DA" w14:textId="1F49F60B" w:rsidR="00B83C34"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p>
        </w:tc>
        <w:tc>
          <w:tcPr>
            <w:tcW w:w="2250" w:type="dxa"/>
            <w:shd w:val="clear" w:color="auto" w:fill="auto"/>
          </w:tcPr>
          <w:p w14:paraId="7972D6A6"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45A18FD2" w14:textId="77777777" w:rsidR="000236AA" w:rsidRPr="00CF0E17" w:rsidRDefault="000236AA" w:rsidP="002B3AD0">
            <w:pPr>
              <w:spacing w:line="240" w:lineRule="auto"/>
              <w:jc w:val="center"/>
              <w:rPr>
                <w:rFonts w:asciiTheme="minorBidi" w:hAnsiTheme="minorBidi" w:cstheme="minorBidi"/>
              </w:rPr>
            </w:pPr>
          </w:p>
        </w:tc>
      </w:tr>
      <w:tr w:rsidR="000236AA" w:rsidRPr="000A788D" w14:paraId="0630A74D" w14:textId="77777777" w:rsidTr="005369C3">
        <w:trPr>
          <w:trHeight w:val="395"/>
        </w:trPr>
        <w:tc>
          <w:tcPr>
            <w:tcW w:w="1170" w:type="dxa"/>
            <w:shd w:val="clear" w:color="auto" w:fill="auto"/>
            <w:vAlign w:val="center"/>
          </w:tcPr>
          <w:p w14:paraId="32D7C83F" w14:textId="77777777" w:rsidR="000236AA" w:rsidRPr="00A34F9E" w:rsidRDefault="000236AA" w:rsidP="002B3AD0">
            <w:pPr>
              <w:spacing w:line="240" w:lineRule="auto"/>
              <w:jc w:val="center"/>
              <w:rPr>
                <w:rFonts w:asciiTheme="minorHAnsi" w:hAnsiTheme="minorHAnsi" w:cstheme="minorHAnsi"/>
              </w:rPr>
            </w:pPr>
            <w:r w:rsidRPr="00A34F9E">
              <w:rPr>
                <w:rFonts w:asciiTheme="minorHAnsi" w:hAnsiTheme="minorHAnsi" w:cstheme="minorHAnsi"/>
              </w:rPr>
              <w:lastRenderedPageBreak/>
              <w:t>3.</w:t>
            </w:r>
          </w:p>
        </w:tc>
        <w:tc>
          <w:tcPr>
            <w:tcW w:w="6750" w:type="dxa"/>
            <w:shd w:val="clear" w:color="auto" w:fill="auto"/>
            <w:vAlign w:val="center"/>
          </w:tcPr>
          <w:p w14:paraId="1B29E64A" w14:textId="6EF38F06" w:rsidR="000236AA" w:rsidRPr="00BF63BC" w:rsidRDefault="00B13DA5" w:rsidP="00CC4279">
            <w:pPr>
              <w:spacing w:line="240" w:lineRule="auto"/>
              <w:jc w:val="left"/>
              <w:rPr>
                <w:rFonts w:asciiTheme="minorHAnsi" w:hAnsiTheme="minorHAnsi" w:cstheme="minorHAnsi"/>
              </w:rPr>
            </w:pPr>
            <w:r w:rsidRPr="00660682">
              <w:rPr>
                <w:rFonts w:asciiTheme="minorHAnsi" w:hAnsiTheme="minorHAnsi" w:cstheme="minorHAnsi"/>
                <w:b/>
                <w:bCs/>
              </w:rPr>
              <w:t xml:space="preserve">PAGE 29 of </w:t>
            </w:r>
            <w:r w:rsidR="00CC4279">
              <w:rPr>
                <w:rFonts w:asciiTheme="minorHAnsi" w:hAnsiTheme="minorHAnsi" w:cstheme="minorHAnsi"/>
                <w:b/>
                <w:bCs/>
              </w:rPr>
              <w:t>100</w:t>
            </w:r>
            <w:r w:rsidR="005A4DC9" w:rsidRPr="00660682">
              <w:rPr>
                <w:rFonts w:asciiTheme="minorHAnsi" w:hAnsiTheme="minorHAnsi" w:cstheme="minorHAnsi"/>
                <w:b/>
                <w:bCs/>
              </w:rPr>
              <w:t>, Sub</w:t>
            </w:r>
            <w:r w:rsidRPr="00660682">
              <w:rPr>
                <w:rFonts w:asciiTheme="minorHAnsi" w:hAnsiTheme="minorHAnsi" w:cstheme="minorHAnsi"/>
                <w:b/>
                <w:bCs/>
              </w:rPr>
              <w:t xml:space="preserve"> vendor </w:t>
            </w:r>
            <w:r w:rsidR="005A4DC9" w:rsidRPr="00660682">
              <w:rPr>
                <w:rFonts w:asciiTheme="minorHAnsi" w:hAnsiTheme="minorHAnsi" w:cstheme="minorHAnsi"/>
                <w:b/>
                <w:bCs/>
              </w:rPr>
              <w:t>list:</w:t>
            </w:r>
            <w:r w:rsidRPr="00B13DA5">
              <w:rPr>
                <w:rFonts w:asciiTheme="minorHAnsi" w:hAnsiTheme="minorHAnsi" w:cstheme="minorHAnsi"/>
              </w:rPr>
              <w:t xml:space="preserve"> All sub vendors shall be from AVL.</w:t>
            </w:r>
            <w:r>
              <w:rPr>
                <w:rFonts w:asciiTheme="minorHAnsi" w:hAnsiTheme="minorHAnsi" w:cstheme="minorHAnsi"/>
              </w:rPr>
              <w:t xml:space="preserve"> </w:t>
            </w:r>
            <w:r w:rsidRPr="00B13DA5">
              <w:rPr>
                <w:rFonts w:asciiTheme="minorHAnsi" w:hAnsiTheme="minorHAnsi" w:cstheme="minorHAnsi"/>
              </w:rPr>
              <w:t>Also all part of mechanical seal and Flush plan shall be supplied from AVL</w:t>
            </w:r>
          </w:p>
        </w:tc>
        <w:tc>
          <w:tcPr>
            <w:tcW w:w="1710" w:type="dxa"/>
            <w:shd w:val="clear" w:color="auto" w:fill="auto"/>
            <w:vAlign w:val="center"/>
          </w:tcPr>
          <w:p w14:paraId="317470B6" w14:textId="78D52000" w:rsidR="000236AA" w:rsidRPr="00B83C34" w:rsidRDefault="00B83C34" w:rsidP="00B83C34">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B83C34">
              <w:rPr>
                <w:rFonts w:asciiTheme="minorHAnsi" w:eastAsia="SimSun" w:hAnsiTheme="minorHAnsi" w:cstheme="minorHAnsi"/>
                <w:color w:val="FF0000"/>
                <w:sz w:val="20"/>
                <w:szCs w:val="20"/>
                <w:lang w:eastAsia="zh-CN"/>
              </w:rPr>
              <w:t>Noted, please submit project AVL.</w:t>
            </w:r>
          </w:p>
        </w:tc>
        <w:tc>
          <w:tcPr>
            <w:tcW w:w="2250" w:type="dxa"/>
            <w:shd w:val="clear" w:color="auto" w:fill="auto"/>
          </w:tcPr>
          <w:p w14:paraId="5B14C910"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47724793" w14:textId="77777777" w:rsidR="000236AA" w:rsidRPr="00CF0E17" w:rsidRDefault="000236AA" w:rsidP="002B3AD0">
            <w:pPr>
              <w:spacing w:line="240" w:lineRule="auto"/>
              <w:jc w:val="center"/>
              <w:rPr>
                <w:rFonts w:asciiTheme="minorBidi" w:hAnsiTheme="minorBidi" w:cstheme="minorBidi"/>
              </w:rPr>
            </w:pPr>
          </w:p>
        </w:tc>
      </w:tr>
      <w:tr w:rsidR="000236AA" w:rsidRPr="000A788D" w14:paraId="57EF8F62" w14:textId="77777777" w:rsidTr="005369C3">
        <w:trPr>
          <w:trHeight w:val="395"/>
        </w:trPr>
        <w:tc>
          <w:tcPr>
            <w:tcW w:w="1170" w:type="dxa"/>
            <w:shd w:val="clear" w:color="auto" w:fill="auto"/>
            <w:vAlign w:val="center"/>
          </w:tcPr>
          <w:p w14:paraId="138EE0BC" w14:textId="555C66E1" w:rsidR="000236AA" w:rsidRPr="00A34F9E" w:rsidRDefault="00536C5F" w:rsidP="002B3AD0">
            <w:pPr>
              <w:spacing w:line="240" w:lineRule="auto"/>
              <w:jc w:val="center"/>
              <w:rPr>
                <w:rFonts w:asciiTheme="minorHAnsi" w:hAnsiTheme="minorHAnsi" w:cstheme="minorHAnsi"/>
              </w:rPr>
            </w:pPr>
            <w:r>
              <w:rPr>
                <w:rFonts w:asciiTheme="minorHAnsi" w:hAnsiTheme="minorHAnsi" w:cstheme="minorHAnsi"/>
              </w:rPr>
              <w:t>4.</w:t>
            </w:r>
          </w:p>
        </w:tc>
        <w:tc>
          <w:tcPr>
            <w:tcW w:w="6750" w:type="dxa"/>
            <w:shd w:val="clear" w:color="auto" w:fill="auto"/>
            <w:vAlign w:val="center"/>
          </w:tcPr>
          <w:p w14:paraId="796F8F26" w14:textId="77777777" w:rsidR="00707092" w:rsidRPr="0089083E" w:rsidRDefault="00707092" w:rsidP="00707092">
            <w:pPr>
              <w:spacing w:line="240" w:lineRule="auto"/>
              <w:jc w:val="left"/>
              <w:rPr>
                <w:rFonts w:asciiTheme="minorHAnsi" w:hAnsiTheme="minorHAnsi" w:cs="Calibri"/>
                <w:b/>
                <w:bCs/>
              </w:rPr>
            </w:pPr>
            <w:r w:rsidRPr="0089083E">
              <w:rPr>
                <w:rFonts w:asciiTheme="minorHAnsi" w:hAnsiTheme="minorHAnsi" w:cs="Calibri"/>
                <w:b/>
                <w:bCs/>
              </w:rPr>
              <w:t>Data sheet</w:t>
            </w:r>
            <w:r w:rsidRPr="0089083E">
              <w:rPr>
                <w:rFonts w:asciiTheme="minorHAnsi" w:hAnsiTheme="minorHAnsi" w:cs="Calibri"/>
                <w:b/>
                <w:bCs/>
                <w:rtl/>
              </w:rPr>
              <w:t xml:space="preserve"> :</w:t>
            </w:r>
          </w:p>
          <w:p w14:paraId="47D39A5E"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page 34 &amp; 41 &amp; 62 of 100 : Note 5 : Material shall be guaranteed by vendor for pump's condition</w:t>
            </w:r>
            <w:r w:rsidRPr="00707092">
              <w:rPr>
                <w:rFonts w:asciiTheme="minorHAnsi" w:hAnsiTheme="minorHAnsi" w:cs="Calibri"/>
                <w:rtl/>
              </w:rPr>
              <w:t xml:space="preserve"> </w:t>
            </w:r>
          </w:p>
          <w:p w14:paraId="1BD5E1D7"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page 34 &amp; 41 &amp; 62 of 100 : Note 6 :  Not Accepted. In according to project document(SPECIFICATION FOR CENTRIFUGAL PUMPS FOR GENERAL SERVICES), Mechanical seal shall be as per API 682</w:t>
            </w:r>
          </w:p>
          <w:p w14:paraId="7745B8D6"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w:t>
            </w:r>
            <w:r w:rsidRPr="00707092">
              <w:rPr>
                <w:rFonts w:asciiTheme="minorHAnsi" w:hAnsiTheme="minorHAnsi" w:cs="Calibri"/>
              </w:rPr>
              <w:t>Page 34 &amp; 41 &amp; 62 of 100 : Note 13 :  Note  contrary flange shall be selected by respect to pump and related pipe specification</w:t>
            </w:r>
            <w:r w:rsidRPr="00707092">
              <w:rPr>
                <w:rFonts w:asciiTheme="minorHAnsi" w:hAnsiTheme="minorHAnsi" w:cs="Calibri"/>
                <w:rtl/>
              </w:rPr>
              <w:t xml:space="preserve">.  </w:t>
            </w:r>
          </w:p>
          <w:p w14:paraId="48D0F1BD"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PAGE 36 &amp; 43 &amp; 57 &amp; 64 OF 100 :  all attached document to MR shall be submitted to vendor by contractor and vendor shall be stamped it</w:t>
            </w:r>
            <w:r w:rsidRPr="00707092">
              <w:rPr>
                <w:rFonts w:asciiTheme="minorHAnsi" w:hAnsiTheme="minorHAnsi" w:cs="Calibri"/>
                <w:rtl/>
              </w:rPr>
              <w:t>.</w:t>
            </w:r>
          </w:p>
          <w:p w14:paraId="12D6AD37"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 xml:space="preserve">Page 48 &amp; 55 &amp; 69 of 100 : Note 6 : Material shall be guaranteed by </w:t>
            </w:r>
            <w:r w:rsidRPr="00707092">
              <w:rPr>
                <w:rFonts w:asciiTheme="minorHAnsi" w:hAnsiTheme="minorHAnsi" w:cs="Calibri"/>
              </w:rPr>
              <w:lastRenderedPageBreak/>
              <w:t>vendor for pump's condition</w:t>
            </w:r>
            <w:r w:rsidRPr="00707092">
              <w:rPr>
                <w:rFonts w:asciiTheme="minorHAnsi" w:hAnsiTheme="minorHAnsi" w:cs="Calibri"/>
                <w:rtl/>
              </w:rPr>
              <w:t xml:space="preserve"> </w:t>
            </w:r>
          </w:p>
          <w:p w14:paraId="50BFCA61"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Page 48 &amp; 55 &amp; 69 of 100 : Note 7 :   Not Accepted. In according to project document(SPECIFICATION FOR CENTRIFUGAL PUMPS FOR GENERAL SERVICES), Mechanical seal shall be as per API 682</w:t>
            </w:r>
          </w:p>
          <w:p w14:paraId="68C3DC4E" w14:textId="77777777"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 xml:space="preserve">- </w:t>
            </w:r>
            <w:r w:rsidRPr="00707092">
              <w:rPr>
                <w:rFonts w:asciiTheme="minorHAnsi" w:hAnsiTheme="minorHAnsi" w:cs="Calibri"/>
              </w:rPr>
              <w:t>Page 50 of 100 : Material is not approved by Client and it cannot be checked.it shall be finalized after Client approval</w:t>
            </w:r>
            <w:r w:rsidRPr="00707092">
              <w:rPr>
                <w:rFonts w:asciiTheme="minorHAnsi" w:hAnsiTheme="minorHAnsi" w:cs="Calibri"/>
                <w:rtl/>
              </w:rPr>
              <w:t>.</w:t>
            </w:r>
          </w:p>
          <w:p w14:paraId="3CE779D9" w14:textId="39BF0AE5" w:rsidR="00707092" w:rsidRPr="00707092" w:rsidRDefault="00707092" w:rsidP="00707092">
            <w:pPr>
              <w:spacing w:line="240" w:lineRule="auto"/>
              <w:jc w:val="left"/>
              <w:rPr>
                <w:rFonts w:asciiTheme="minorHAnsi" w:hAnsiTheme="minorHAnsi" w:cs="Calibri"/>
              </w:rPr>
            </w:pPr>
            <w:r w:rsidRPr="00707092">
              <w:rPr>
                <w:rFonts w:asciiTheme="minorHAnsi" w:hAnsiTheme="minorHAnsi" w:cs="Calibri"/>
                <w:rtl/>
              </w:rPr>
              <w:t>-</w:t>
            </w:r>
            <w:r w:rsidRPr="00707092">
              <w:rPr>
                <w:rFonts w:asciiTheme="minorHAnsi" w:hAnsiTheme="minorHAnsi" w:cs="Calibri"/>
              </w:rPr>
              <w:t>Page 64 of 100 : Material : Material of impeller and wear rings shall be ASTM A48 Class 30B</w:t>
            </w:r>
          </w:p>
          <w:p w14:paraId="6B5042C4" w14:textId="72AC6359" w:rsidR="000236AA" w:rsidRPr="0051362B" w:rsidRDefault="00707092" w:rsidP="005A4DC9">
            <w:pPr>
              <w:spacing w:line="240" w:lineRule="auto"/>
              <w:jc w:val="left"/>
              <w:rPr>
                <w:rFonts w:asciiTheme="minorHAnsi" w:hAnsiTheme="minorHAnsi" w:cs="Calibri"/>
                <w:rtl/>
              </w:rPr>
            </w:pPr>
            <w:r w:rsidRPr="0089083E">
              <w:rPr>
                <w:rFonts w:asciiTheme="minorHAnsi" w:hAnsiTheme="minorHAnsi" w:cs="Calibri"/>
              </w:rPr>
              <w:t xml:space="preserve">Page 75 of 100 : Spare part list </w:t>
            </w:r>
            <w:r w:rsidRPr="00707092">
              <w:rPr>
                <w:rFonts w:asciiTheme="minorHAnsi" w:hAnsiTheme="minorHAnsi" w:cs="Calibri"/>
              </w:rPr>
              <w:t xml:space="preserve">:  spare part list shall be in compliance with </w:t>
            </w:r>
            <w:r w:rsidR="005A4DC9">
              <w:rPr>
                <w:rFonts w:asciiTheme="minorHAnsi" w:hAnsiTheme="minorHAnsi" w:cs="Calibri"/>
              </w:rPr>
              <w:t xml:space="preserve">BINAK </w:t>
            </w:r>
            <w:r w:rsidRPr="00707092">
              <w:rPr>
                <w:rFonts w:asciiTheme="minorHAnsi" w:hAnsiTheme="minorHAnsi" w:cs="Calibri"/>
              </w:rPr>
              <w:t>project spare part list</w:t>
            </w:r>
          </w:p>
        </w:tc>
        <w:tc>
          <w:tcPr>
            <w:tcW w:w="1710" w:type="dxa"/>
            <w:shd w:val="clear" w:color="auto" w:fill="auto"/>
            <w:vAlign w:val="center"/>
          </w:tcPr>
          <w:p w14:paraId="5880F3A3" w14:textId="77777777" w:rsidR="000236AA"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lastRenderedPageBreak/>
              <w:t>-Noted, material selection is chemistry and it is not our scope.</w:t>
            </w:r>
          </w:p>
          <w:p w14:paraId="6955FFDC" w14:textId="276A82DA"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-Noted and confirmed, API682 standard for mechanical seals will be followed.</w:t>
            </w:r>
          </w:p>
          <w:p w14:paraId="139B6DC5" w14:textId="77777777"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 xml:space="preserve">-Noted, contrary flange will be </w:t>
            </w:r>
            <w:r w:rsidRPr="006D0CB1">
              <w:rPr>
                <w:rFonts w:asciiTheme="minorHAnsi" w:eastAsia="SimSun" w:hAnsiTheme="minorHAnsi" w:cstheme="minorHAnsi"/>
                <w:color w:val="FF0000"/>
                <w:sz w:val="20"/>
                <w:szCs w:val="20"/>
                <w:lang w:eastAsia="zh-CN"/>
              </w:rPr>
              <w:lastRenderedPageBreak/>
              <w:t>supplied by ASK and mating flange or reducer shall be supplied by purchaser.</w:t>
            </w:r>
          </w:p>
          <w:p w14:paraId="34E4071A" w14:textId="10E87B41"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-Noted, signed and stamped MP and its attachments have been already sent at previous stage.</w:t>
            </w:r>
          </w:p>
          <w:p w14:paraId="1F391B89" w14:textId="174C5CC8"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-Noted and confirmed, API682 standard for mechanical seals will be followed.</w:t>
            </w:r>
          </w:p>
          <w:p w14:paraId="4C7FCA01" w14:textId="59F66927"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-Please specify requested material.</w:t>
            </w:r>
          </w:p>
          <w:p w14:paraId="1E916D25" w14:textId="34499AD6"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-Noted</w:t>
            </w:r>
            <w:r w:rsidR="00F02819">
              <w:rPr>
                <w:rFonts w:asciiTheme="minorHAnsi" w:eastAsia="SimSun" w:hAnsiTheme="minorHAnsi" w:cstheme="minorHAnsi"/>
                <w:color w:val="FF0000"/>
                <w:sz w:val="20"/>
                <w:szCs w:val="20"/>
                <w:lang w:eastAsia="zh-CN"/>
              </w:rPr>
              <w:t xml:space="preserve"> and confirmed</w:t>
            </w:r>
            <w:r w:rsidRPr="006D0CB1">
              <w:rPr>
                <w:rFonts w:asciiTheme="minorHAnsi" w:eastAsia="SimSun" w:hAnsiTheme="minorHAnsi" w:cstheme="minorHAnsi"/>
                <w:color w:val="FF0000"/>
                <w:sz w:val="20"/>
                <w:szCs w:val="20"/>
                <w:lang w:eastAsia="zh-CN"/>
              </w:rPr>
              <w:t xml:space="preserve">, A48 </w:t>
            </w:r>
            <w:r w:rsidRPr="006D0CB1">
              <w:rPr>
                <w:rFonts w:asciiTheme="minorHAnsi" w:eastAsia="SimSun" w:hAnsiTheme="minorHAnsi" w:cstheme="minorHAnsi"/>
                <w:color w:val="FF0000"/>
                <w:sz w:val="20"/>
                <w:szCs w:val="20"/>
                <w:lang w:eastAsia="zh-CN"/>
              </w:rPr>
              <w:lastRenderedPageBreak/>
              <w:t xml:space="preserve">class </w:t>
            </w:r>
            <w:r w:rsidR="00F02819">
              <w:rPr>
                <w:rFonts w:asciiTheme="minorHAnsi" w:eastAsia="SimSun" w:hAnsiTheme="minorHAnsi" w:cstheme="minorHAnsi"/>
                <w:color w:val="FF0000"/>
                <w:sz w:val="20"/>
                <w:szCs w:val="20"/>
                <w:lang w:eastAsia="zh-CN"/>
              </w:rPr>
              <w:t>30</w:t>
            </w:r>
            <w:r w:rsidRPr="006D0CB1">
              <w:rPr>
                <w:rFonts w:asciiTheme="minorHAnsi" w:eastAsia="SimSun" w:hAnsiTheme="minorHAnsi" w:cstheme="minorHAnsi"/>
                <w:color w:val="FF0000"/>
                <w:sz w:val="20"/>
                <w:szCs w:val="20"/>
                <w:lang w:eastAsia="zh-CN"/>
              </w:rPr>
              <w:t xml:space="preserve">B </w:t>
            </w:r>
            <w:r w:rsidR="00F02819">
              <w:rPr>
                <w:rFonts w:asciiTheme="minorHAnsi" w:eastAsia="SimSun" w:hAnsiTheme="minorHAnsi" w:cstheme="minorHAnsi"/>
                <w:color w:val="FF0000"/>
                <w:sz w:val="20"/>
                <w:szCs w:val="20"/>
                <w:lang w:eastAsia="zh-CN"/>
              </w:rPr>
              <w:t>will be considered at next stage.</w:t>
            </w:r>
          </w:p>
          <w:p w14:paraId="011E5B6F" w14:textId="199900CF" w:rsidR="006D0CB1"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-Noted, project spare part scope has been already followed, if you have any comment please inform us.</w:t>
            </w:r>
          </w:p>
        </w:tc>
        <w:tc>
          <w:tcPr>
            <w:tcW w:w="2250" w:type="dxa"/>
            <w:shd w:val="clear" w:color="auto" w:fill="auto"/>
          </w:tcPr>
          <w:p w14:paraId="04A6591D"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7CB57251" w14:textId="77777777" w:rsidR="000236AA" w:rsidRPr="00CF0E17" w:rsidRDefault="000236AA" w:rsidP="002B3AD0">
            <w:pPr>
              <w:spacing w:line="240" w:lineRule="auto"/>
              <w:jc w:val="center"/>
              <w:rPr>
                <w:rFonts w:asciiTheme="minorBidi" w:hAnsiTheme="minorBidi" w:cstheme="minorBidi"/>
              </w:rPr>
            </w:pPr>
          </w:p>
        </w:tc>
      </w:tr>
      <w:tr w:rsidR="000236AA" w:rsidRPr="000A788D" w14:paraId="59AC3C67" w14:textId="77777777" w:rsidTr="005369C3">
        <w:trPr>
          <w:trHeight w:val="395"/>
        </w:trPr>
        <w:tc>
          <w:tcPr>
            <w:tcW w:w="1170" w:type="dxa"/>
            <w:shd w:val="clear" w:color="auto" w:fill="auto"/>
            <w:vAlign w:val="center"/>
          </w:tcPr>
          <w:p w14:paraId="1C5C8A3B" w14:textId="3C6D96EE" w:rsidR="000236AA" w:rsidRPr="00A34F9E" w:rsidRDefault="00536C5F" w:rsidP="002B3AD0">
            <w:pPr>
              <w:spacing w:line="240" w:lineRule="auto"/>
              <w:jc w:val="center"/>
              <w:rPr>
                <w:rFonts w:asciiTheme="minorHAnsi" w:hAnsiTheme="minorHAnsi" w:cstheme="minorHAnsi"/>
              </w:rPr>
            </w:pPr>
            <w:r>
              <w:rPr>
                <w:rFonts w:asciiTheme="minorHAnsi" w:hAnsiTheme="minorHAnsi" w:cstheme="minorHAnsi"/>
              </w:rPr>
              <w:lastRenderedPageBreak/>
              <w:t>5</w:t>
            </w:r>
            <w:r w:rsidR="000236AA" w:rsidRPr="00A34F9E">
              <w:rPr>
                <w:rFonts w:asciiTheme="minorHAnsi" w:hAnsiTheme="minorHAnsi" w:cstheme="minorHAnsi"/>
              </w:rPr>
              <w:t>.</w:t>
            </w:r>
          </w:p>
        </w:tc>
        <w:tc>
          <w:tcPr>
            <w:tcW w:w="6750" w:type="dxa"/>
            <w:shd w:val="clear" w:color="auto" w:fill="auto"/>
            <w:vAlign w:val="center"/>
          </w:tcPr>
          <w:p w14:paraId="252FB4EE" w14:textId="611DF567" w:rsidR="000236AA" w:rsidRPr="00CE1676" w:rsidRDefault="00536C5F" w:rsidP="00536C5F">
            <w:pPr>
              <w:spacing w:line="240" w:lineRule="auto"/>
              <w:jc w:val="left"/>
              <w:rPr>
                <w:rFonts w:asciiTheme="minorHAnsi" w:hAnsiTheme="minorHAnsi" w:cstheme="minorHAnsi"/>
              </w:rPr>
            </w:pPr>
            <w:r w:rsidRPr="00707092">
              <w:rPr>
                <w:rFonts w:asciiTheme="minorHAnsi" w:hAnsiTheme="minorHAnsi" w:cs="Calibri"/>
              </w:rPr>
              <w:t>NPSH Margin at end of curve shall be compared</w:t>
            </w:r>
          </w:p>
        </w:tc>
        <w:tc>
          <w:tcPr>
            <w:tcW w:w="1710" w:type="dxa"/>
            <w:shd w:val="clear" w:color="auto" w:fill="auto"/>
            <w:vAlign w:val="center"/>
          </w:tcPr>
          <w:p w14:paraId="323CCA7B" w14:textId="78A8B63C" w:rsidR="000236AA" w:rsidRPr="006D0CB1" w:rsidRDefault="006D0CB1" w:rsidP="006D0CB1">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6D0CB1">
              <w:rPr>
                <w:rFonts w:asciiTheme="minorHAnsi" w:eastAsia="SimSun" w:hAnsiTheme="minorHAnsi" w:cstheme="minorHAnsi"/>
                <w:color w:val="FF0000"/>
                <w:sz w:val="20"/>
                <w:szCs w:val="20"/>
                <w:lang w:eastAsia="zh-CN"/>
              </w:rPr>
              <w:t xml:space="preserve">Noted, </w:t>
            </w:r>
            <w:proofErr w:type="spellStart"/>
            <w:r w:rsidRPr="006D0CB1">
              <w:rPr>
                <w:rFonts w:asciiTheme="minorHAnsi" w:eastAsia="SimSun" w:hAnsiTheme="minorHAnsi" w:cstheme="minorHAnsi"/>
                <w:color w:val="FF0000"/>
                <w:sz w:val="20"/>
                <w:szCs w:val="20"/>
                <w:lang w:eastAsia="zh-CN"/>
              </w:rPr>
              <w:t>NPSHr</w:t>
            </w:r>
            <w:proofErr w:type="spellEnd"/>
            <w:r w:rsidRPr="006D0CB1">
              <w:rPr>
                <w:rFonts w:asciiTheme="minorHAnsi" w:eastAsia="SimSun" w:hAnsiTheme="minorHAnsi" w:cstheme="minorHAnsi"/>
                <w:color w:val="FF0000"/>
                <w:sz w:val="20"/>
                <w:szCs w:val="20"/>
                <w:lang w:eastAsia="zh-CN"/>
              </w:rPr>
              <w:t xml:space="preserve"> @ end of curve for all pumps is lower than </w:t>
            </w:r>
            <w:proofErr w:type="spellStart"/>
            <w:r w:rsidRPr="006D0CB1">
              <w:rPr>
                <w:rFonts w:asciiTheme="minorHAnsi" w:eastAsia="SimSun" w:hAnsiTheme="minorHAnsi" w:cstheme="minorHAnsi"/>
                <w:color w:val="FF0000"/>
                <w:sz w:val="20"/>
                <w:szCs w:val="20"/>
                <w:lang w:eastAsia="zh-CN"/>
              </w:rPr>
              <w:t>NPSHa</w:t>
            </w:r>
            <w:proofErr w:type="spellEnd"/>
            <w:r w:rsidRPr="006D0CB1">
              <w:rPr>
                <w:rFonts w:asciiTheme="minorHAnsi" w:eastAsia="SimSun" w:hAnsiTheme="minorHAnsi" w:cstheme="minorHAnsi"/>
                <w:color w:val="FF0000"/>
                <w:sz w:val="20"/>
                <w:szCs w:val="20"/>
                <w:lang w:eastAsia="zh-CN"/>
              </w:rPr>
              <w:t>.</w:t>
            </w:r>
          </w:p>
        </w:tc>
        <w:tc>
          <w:tcPr>
            <w:tcW w:w="2250" w:type="dxa"/>
            <w:shd w:val="clear" w:color="auto" w:fill="auto"/>
          </w:tcPr>
          <w:p w14:paraId="6130971D" w14:textId="77777777" w:rsidR="000236AA" w:rsidRPr="00CF0E17" w:rsidRDefault="000236AA" w:rsidP="002B3AD0">
            <w:pPr>
              <w:spacing w:line="240" w:lineRule="auto"/>
              <w:jc w:val="center"/>
              <w:rPr>
                <w:rFonts w:asciiTheme="minorBidi" w:hAnsiTheme="minorBidi" w:cstheme="minorBidi"/>
              </w:rPr>
            </w:pPr>
          </w:p>
        </w:tc>
        <w:tc>
          <w:tcPr>
            <w:tcW w:w="3150" w:type="dxa"/>
            <w:shd w:val="clear" w:color="auto" w:fill="auto"/>
          </w:tcPr>
          <w:p w14:paraId="202229D9" w14:textId="77777777" w:rsidR="000236AA" w:rsidRPr="00CF0E17" w:rsidRDefault="000236AA" w:rsidP="002B3AD0">
            <w:pPr>
              <w:spacing w:line="240" w:lineRule="auto"/>
              <w:jc w:val="center"/>
              <w:rPr>
                <w:rFonts w:asciiTheme="minorBidi" w:hAnsiTheme="minorBidi" w:cstheme="minorBidi"/>
              </w:rPr>
            </w:pPr>
          </w:p>
        </w:tc>
      </w:tr>
      <w:tr w:rsidR="003771C5" w:rsidRPr="000A788D" w14:paraId="6866FEF3" w14:textId="77777777" w:rsidTr="003771C5">
        <w:trPr>
          <w:trHeight w:val="395"/>
        </w:trPr>
        <w:tc>
          <w:tcPr>
            <w:tcW w:w="15030" w:type="dxa"/>
            <w:gridSpan w:val="5"/>
            <w:shd w:val="clear" w:color="auto" w:fill="D9D9D9" w:themeFill="background1" w:themeFillShade="D9"/>
            <w:vAlign w:val="center"/>
          </w:tcPr>
          <w:p w14:paraId="1FB47130" w14:textId="4F58D16C" w:rsidR="003771C5" w:rsidRPr="003771C5" w:rsidRDefault="003771C5" w:rsidP="003771C5">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DD2066" w:rsidRPr="000A788D" w14:paraId="313E6CDD" w14:textId="77777777" w:rsidTr="005369C3">
        <w:trPr>
          <w:trHeight w:val="395"/>
        </w:trPr>
        <w:tc>
          <w:tcPr>
            <w:tcW w:w="1170" w:type="dxa"/>
            <w:shd w:val="clear" w:color="auto" w:fill="auto"/>
            <w:vAlign w:val="center"/>
          </w:tcPr>
          <w:p w14:paraId="72CB3212" w14:textId="77AC32F0" w:rsidR="00DD2066" w:rsidRDefault="00F93785" w:rsidP="002B3AD0">
            <w:pPr>
              <w:spacing w:line="240" w:lineRule="auto"/>
              <w:jc w:val="center"/>
              <w:rPr>
                <w:rFonts w:asciiTheme="minorHAnsi" w:hAnsiTheme="minorHAnsi" w:cstheme="minorHAnsi"/>
              </w:rPr>
            </w:pPr>
            <w:r>
              <w:rPr>
                <w:rFonts w:asciiTheme="minorHAnsi" w:hAnsiTheme="minorHAnsi" w:cstheme="minorHAnsi"/>
              </w:rPr>
              <w:t>1.</w:t>
            </w:r>
          </w:p>
        </w:tc>
        <w:tc>
          <w:tcPr>
            <w:tcW w:w="6750" w:type="dxa"/>
            <w:shd w:val="clear" w:color="auto" w:fill="auto"/>
            <w:vAlign w:val="center"/>
          </w:tcPr>
          <w:p w14:paraId="42E317BA" w14:textId="0F473B6A" w:rsidR="00DD2066" w:rsidRPr="003C2B91" w:rsidRDefault="00DD2066" w:rsidP="003C2B91">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003C2B91" w:rsidRPr="003C2B91">
              <w:rPr>
                <w:rFonts w:asciiTheme="minorHAnsi" w:hAnsiTheme="minorHAnsi" w:cs="Calibri"/>
                <w:sz w:val="20"/>
                <w:szCs w:val="20"/>
                <w:rtl/>
              </w:rPr>
              <w:t xml:space="preserve"> در پيشنهاد </w:t>
            </w:r>
            <w:r w:rsidR="003C2B91" w:rsidRPr="003C2B91">
              <w:rPr>
                <w:rFonts w:asciiTheme="minorHAnsi" w:hAnsiTheme="minorHAnsi" w:cs="Calibri" w:hint="cs"/>
                <w:sz w:val="20"/>
                <w:szCs w:val="20"/>
                <w:rtl/>
              </w:rPr>
              <w:t>فنی در نظر گرفته شود.</w:t>
            </w:r>
          </w:p>
          <w:p w14:paraId="1D121250" w14:textId="77777777" w:rsidR="00DD2066" w:rsidRPr="003C2B91" w:rsidRDefault="00DD2066" w:rsidP="00DD2066">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784CDD56" w14:textId="59555570" w:rsidR="00DD2066" w:rsidRPr="005A4DC9" w:rsidRDefault="00DD2066" w:rsidP="00DD2066">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1710" w:type="dxa"/>
            <w:shd w:val="clear" w:color="auto" w:fill="auto"/>
            <w:vAlign w:val="center"/>
          </w:tcPr>
          <w:p w14:paraId="7D9EF675" w14:textId="77777777" w:rsidR="00DD2066" w:rsidRDefault="006D0CB1" w:rsidP="0033441B">
            <w:pPr>
              <w:pStyle w:val="ListParagraph"/>
              <w:numPr>
                <w:ilvl w:val="0"/>
                <w:numId w:val="14"/>
              </w:numPr>
              <w:bidi/>
              <w:spacing w:before="20" w:after="20" w:line="240" w:lineRule="auto"/>
              <w:ind w:left="360"/>
              <w:rPr>
                <w:rFonts w:asciiTheme="minorBidi" w:hAnsiTheme="minorBidi" w:cs="B Nazanin"/>
                <w:color w:val="FF0000"/>
              </w:rPr>
            </w:pPr>
            <w:r>
              <w:rPr>
                <w:rFonts w:asciiTheme="minorBidi" w:hAnsiTheme="minorBidi" w:cs="B Nazanin" w:hint="cs"/>
                <w:color w:val="FF0000"/>
                <w:rtl/>
              </w:rPr>
              <w:t xml:space="preserve">ملاحظه شد و در ویرایش جدید پیشنهاد فنی در </w:t>
            </w:r>
            <w:r>
              <w:rPr>
                <w:rFonts w:asciiTheme="minorBidi" w:hAnsiTheme="minorBidi" w:cs="B Nazanin" w:hint="cs"/>
                <w:color w:val="FF0000"/>
                <w:rtl/>
              </w:rPr>
              <w:lastRenderedPageBreak/>
              <w:t>نظر گرفته خواهد شد.</w:t>
            </w:r>
          </w:p>
          <w:p w14:paraId="44834BA5" w14:textId="77777777" w:rsidR="006D0CB1" w:rsidRDefault="0033441B" w:rsidP="0033441B">
            <w:pPr>
              <w:pStyle w:val="ListParagraph"/>
              <w:numPr>
                <w:ilvl w:val="0"/>
                <w:numId w:val="14"/>
              </w:numPr>
              <w:bidi/>
              <w:spacing w:before="20" w:after="20" w:line="240" w:lineRule="auto"/>
              <w:ind w:left="165" w:hanging="165"/>
              <w:rPr>
                <w:rFonts w:asciiTheme="minorBidi" w:hAnsiTheme="minorBidi" w:cs="B Nazanin"/>
                <w:color w:val="FF0000"/>
              </w:rPr>
            </w:pPr>
            <w:r>
              <w:rPr>
                <w:rFonts w:asciiTheme="minorBidi" w:hAnsiTheme="minorBidi" w:cs="B Nazanin" w:hint="cs"/>
                <w:color w:val="FF0000"/>
                <w:rtl/>
              </w:rPr>
              <w:t>ملاحظه شد، از آنجایی که کلیه مشخصات و جزئیات موتورها پس از سفارش گذاری توسط تامین کننده مشخص می شود بنابراین این مورد پس از سفارش الکتروموتورها توسط تامین کننده تکمیل خواهد شد.</w:t>
            </w:r>
          </w:p>
          <w:p w14:paraId="37D435BD" w14:textId="63ED431B" w:rsidR="0033441B" w:rsidRPr="006D0CB1" w:rsidRDefault="0033441B" w:rsidP="0033441B">
            <w:pPr>
              <w:pStyle w:val="ListParagraph"/>
              <w:numPr>
                <w:ilvl w:val="0"/>
                <w:numId w:val="14"/>
              </w:numPr>
              <w:bidi/>
              <w:spacing w:before="20" w:after="20" w:line="240" w:lineRule="auto"/>
              <w:ind w:left="360"/>
              <w:rPr>
                <w:rFonts w:asciiTheme="minorBidi" w:hAnsiTheme="minorBidi" w:cs="B Nazanin"/>
                <w:color w:val="FF0000"/>
              </w:rPr>
            </w:pPr>
            <w:r>
              <w:rPr>
                <w:rFonts w:asciiTheme="minorBidi" w:hAnsiTheme="minorBidi" w:cs="B Nazanin" w:hint="cs"/>
                <w:color w:val="FF0000"/>
                <w:rtl/>
              </w:rPr>
              <w:t>ملاحظه شد و مورد تایید است.</w:t>
            </w:r>
          </w:p>
        </w:tc>
        <w:tc>
          <w:tcPr>
            <w:tcW w:w="2250" w:type="dxa"/>
            <w:shd w:val="clear" w:color="auto" w:fill="auto"/>
          </w:tcPr>
          <w:p w14:paraId="631E531F" w14:textId="77777777" w:rsidR="00DD2066" w:rsidRPr="00CF0E17" w:rsidRDefault="00DD2066" w:rsidP="002B3AD0">
            <w:pPr>
              <w:spacing w:line="240" w:lineRule="auto"/>
              <w:jc w:val="center"/>
              <w:rPr>
                <w:rFonts w:asciiTheme="minorBidi" w:hAnsiTheme="minorBidi" w:cstheme="minorBidi"/>
              </w:rPr>
            </w:pPr>
          </w:p>
        </w:tc>
        <w:tc>
          <w:tcPr>
            <w:tcW w:w="3150" w:type="dxa"/>
            <w:shd w:val="clear" w:color="auto" w:fill="auto"/>
          </w:tcPr>
          <w:p w14:paraId="1D67C6B2" w14:textId="77777777" w:rsidR="00DD2066" w:rsidRPr="00CF0E17" w:rsidRDefault="00DD2066" w:rsidP="002B3AD0">
            <w:pPr>
              <w:spacing w:line="240" w:lineRule="auto"/>
              <w:jc w:val="center"/>
              <w:rPr>
                <w:rFonts w:asciiTheme="minorBidi" w:hAnsiTheme="minorBidi" w:cstheme="minorBidi"/>
              </w:rPr>
            </w:pPr>
          </w:p>
        </w:tc>
      </w:tr>
      <w:tr w:rsidR="0033441B" w:rsidRPr="000A788D" w14:paraId="2CAC4471" w14:textId="77777777" w:rsidTr="005369C3">
        <w:trPr>
          <w:trHeight w:val="395"/>
        </w:trPr>
        <w:tc>
          <w:tcPr>
            <w:tcW w:w="1170" w:type="dxa"/>
            <w:shd w:val="clear" w:color="auto" w:fill="auto"/>
            <w:vAlign w:val="center"/>
          </w:tcPr>
          <w:p w14:paraId="1D101E9E" w14:textId="0E9C1D27" w:rsidR="0033441B" w:rsidRDefault="0069172F" w:rsidP="0033441B">
            <w:pPr>
              <w:spacing w:line="240" w:lineRule="auto"/>
              <w:jc w:val="center"/>
              <w:rPr>
                <w:rFonts w:asciiTheme="minorHAnsi" w:hAnsiTheme="minorHAnsi" w:cstheme="minorHAnsi"/>
              </w:rPr>
            </w:pPr>
            <w:r>
              <w:rPr>
                <w:rFonts w:asciiTheme="minorHAnsi" w:hAnsiTheme="minorHAnsi" w:cstheme="minorHAnsi"/>
              </w:rPr>
              <w:lastRenderedPageBreak/>
              <w:t>2</w:t>
            </w:r>
            <w:r w:rsidR="0033441B">
              <w:rPr>
                <w:rFonts w:asciiTheme="minorHAnsi" w:hAnsiTheme="minorHAnsi" w:cstheme="minorHAnsi"/>
              </w:rPr>
              <w:t>.</w:t>
            </w:r>
          </w:p>
        </w:tc>
        <w:tc>
          <w:tcPr>
            <w:tcW w:w="6750" w:type="dxa"/>
            <w:shd w:val="clear" w:color="auto" w:fill="auto"/>
            <w:vAlign w:val="center"/>
          </w:tcPr>
          <w:p w14:paraId="0E735138" w14:textId="107D1559" w:rsidR="0033441B" w:rsidRPr="006A3DC2" w:rsidRDefault="0033441B" w:rsidP="0033441B">
            <w:pPr>
              <w:bidi/>
              <w:spacing w:line="240" w:lineRule="auto"/>
              <w:jc w:val="left"/>
              <w:rPr>
                <w:rFonts w:asciiTheme="minorHAnsi" w:hAnsiTheme="minorHAnsi" w:cs="Calibri"/>
                <w:sz w:val="20"/>
                <w:szCs w:val="20"/>
                <w:rtl/>
              </w:rPr>
            </w:pPr>
            <w:r w:rsidRPr="006A3DC2">
              <w:rPr>
                <w:rFonts w:asciiTheme="minorHAnsi" w:hAnsiTheme="minorHAnsi" w:cs="Calibri"/>
                <w:sz w:val="20"/>
                <w:szCs w:val="20"/>
                <w:rtl/>
              </w:rPr>
              <w:t xml:space="preserve">مطابق نقشه </w:t>
            </w:r>
            <w:r w:rsidRPr="006A3DC2">
              <w:rPr>
                <w:rFonts w:asciiTheme="minorHAnsi" w:hAnsiTheme="minorHAnsi" w:cs="Calibri"/>
                <w:sz w:val="20"/>
                <w:szCs w:val="20"/>
              </w:rPr>
              <w:t>Area classification layout</w:t>
            </w:r>
            <w:r w:rsidRPr="006A3DC2">
              <w:rPr>
                <w:rFonts w:asciiTheme="minorHAnsi" w:hAnsiTheme="minorHAnsi" w:cs="Calibri"/>
                <w:sz w:val="20"/>
                <w:szCs w:val="20"/>
                <w:rtl/>
              </w:rPr>
              <w:t xml:space="preserve"> پمپهاي </w:t>
            </w:r>
            <w:r w:rsidRPr="006A3DC2">
              <w:rPr>
                <w:rFonts w:asciiTheme="minorHAnsi" w:hAnsiTheme="minorHAnsi" w:cs="Calibri"/>
                <w:sz w:val="20"/>
                <w:szCs w:val="20"/>
              </w:rPr>
              <w:t>P-2203A/B Sump Pumps</w:t>
            </w:r>
            <w:r w:rsidRPr="006A3DC2">
              <w:rPr>
                <w:rFonts w:asciiTheme="minorHAnsi" w:hAnsiTheme="minorHAnsi" w:cs="Calibri"/>
                <w:sz w:val="20"/>
                <w:szCs w:val="20"/>
                <w:rtl/>
              </w:rPr>
              <w:t xml:space="preserve"> در ناحيه </w:t>
            </w:r>
            <w:r w:rsidRPr="006A3DC2">
              <w:rPr>
                <w:rFonts w:asciiTheme="minorHAnsi" w:hAnsiTheme="minorHAnsi" w:cs="Calibri"/>
                <w:sz w:val="20"/>
                <w:szCs w:val="20"/>
              </w:rPr>
              <w:t>Zone I</w:t>
            </w:r>
            <w:r w:rsidRPr="006A3DC2">
              <w:rPr>
                <w:rFonts w:asciiTheme="minorHAnsi" w:hAnsiTheme="minorHAnsi" w:cs="Calibri"/>
                <w:sz w:val="20"/>
                <w:szCs w:val="20"/>
                <w:rtl/>
              </w:rPr>
              <w:t xml:space="preserve"> قرار دارند و بايستي ضد انفجار با درجه حفاظت </w:t>
            </w:r>
            <w:r w:rsidRPr="006A3DC2">
              <w:rPr>
                <w:rFonts w:asciiTheme="minorHAnsi" w:hAnsiTheme="minorHAnsi" w:cs="Calibri"/>
                <w:sz w:val="20"/>
                <w:szCs w:val="20"/>
              </w:rPr>
              <w:t>Zone 1,Ex’d’, IIB, T3</w:t>
            </w:r>
            <w:r w:rsidRPr="006A3DC2">
              <w:rPr>
                <w:rFonts w:asciiTheme="minorHAnsi" w:hAnsiTheme="minorHAnsi" w:cs="Calibri"/>
                <w:sz w:val="20"/>
                <w:szCs w:val="20"/>
                <w:rtl/>
              </w:rPr>
              <w:t xml:space="preserve"> باشند</w:t>
            </w:r>
          </w:p>
        </w:tc>
        <w:tc>
          <w:tcPr>
            <w:tcW w:w="1710" w:type="dxa"/>
            <w:shd w:val="clear" w:color="auto" w:fill="auto"/>
            <w:vAlign w:val="center"/>
          </w:tcPr>
          <w:p w14:paraId="78FF7F32" w14:textId="2AAD9D98" w:rsidR="0033441B" w:rsidRPr="0033441B" w:rsidRDefault="0033441B" w:rsidP="0033441B">
            <w:pPr>
              <w:spacing w:before="20" w:after="20" w:line="240" w:lineRule="auto"/>
              <w:jc w:val="center"/>
              <w:rPr>
                <w:rFonts w:asciiTheme="minorBidi" w:hAnsiTheme="minorBidi" w:cs="B Nazanin"/>
                <w:color w:val="FF0000"/>
              </w:rPr>
            </w:pPr>
            <w:r w:rsidRPr="0033441B">
              <w:rPr>
                <w:rFonts w:asciiTheme="minorBidi" w:hAnsiTheme="minorBidi" w:cs="B Nazanin" w:hint="cs"/>
                <w:color w:val="FF0000"/>
                <w:rtl/>
              </w:rPr>
              <w:t>ملاحظه شد و در ویرایش جدید پیشنهاد فنی اصلاح خواهد شد.</w:t>
            </w:r>
          </w:p>
        </w:tc>
        <w:tc>
          <w:tcPr>
            <w:tcW w:w="2250" w:type="dxa"/>
            <w:shd w:val="clear" w:color="auto" w:fill="auto"/>
          </w:tcPr>
          <w:p w14:paraId="7CBFA7A8" w14:textId="77777777" w:rsidR="0033441B" w:rsidRPr="00CF0E17" w:rsidRDefault="0033441B" w:rsidP="0033441B">
            <w:pPr>
              <w:spacing w:line="240" w:lineRule="auto"/>
              <w:jc w:val="center"/>
              <w:rPr>
                <w:rFonts w:asciiTheme="minorBidi" w:hAnsiTheme="minorBidi" w:cstheme="minorBidi"/>
              </w:rPr>
            </w:pPr>
          </w:p>
        </w:tc>
        <w:tc>
          <w:tcPr>
            <w:tcW w:w="3150" w:type="dxa"/>
            <w:shd w:val="clear" w:color="auto" w:fill="auto"/>
          </w:tcPr>
          <w:p w14:paraId="5F8FDA08" w14:textId="77777777" w:rsidR="0033441B" w:rsidRPr="00CF0E17" w:rsidRDefault="0033441B" w:rsidP="0033441B">
            <w:pPr>
              <w:spacing w:line="240" w:lineRule="auto"/>
              <w:jc w:val="center"/>
              <w:rPr>
                <w:rFonts w:asciiTheme="minorBidi" w:hAnsiTheme="minorBidi" w:cstheme="minorBidi"/>
              </w:rPr>
            </w:pPr>
          </w:p>
        </w:tc>
      </w:tr>
      <w:tr w:rsidR="0033441B" w:rsidRPr="000A788D" w14:paraId="092C4922" w14:textId="77777777" w:rsidTr="005369C3">
        <w:trPr>
          <w:trHeight w:val="395"/>
        </w:trPr>
        <w:tc>
          <w:tcPr>
            <w:tcW w:w="1170" w:type="dxa"/>
            <w:shd w:val="clear" w:color="auto" w:fill="auto"/>
            <w:vAlign w:val="center"/>
          </w:tcPr>
          <w:p w14:paraId="53074495" w14:textId="0D381E5C" w:rsidR="0033441B" w:rsidRDefault="0069172F" w:rsidP="0033441B">
            <w:pPr>
              <w:spacing w:line="240" w:lineRule="auto"/>
              <w:jc w:val="center"/>
              <w:rPr>
                <w:rFonts w:asciiTheme="minorHAnsi" w:hAnsiTheme="minorHAnsi" w:cstheme="minorHAnsi"/>
              </w:rPr>
            </w:pPr>
            <w:r>
              <w:rPr>
                <w:rFonts w:asciiTheme="minorHAnsi" w:hAnsiTheme="minorHAnsi" w:cstheme="minorHAnsi"/>
              </w:rPr>
              <w:t>3</w:t>
            </w:r>
            <w:r w:rsidR="0033441B">
              <w:rPr>
                <w:rFonts w:asciiTheme="minorHAnsi" w:hAnsiTheme="minorHAnsi" w:cstheme="minorHAnsi"/>
              </w:rPr>
              <w:t>.</w:t>
            </w:r>
          </w:p>
        </w:tc>
        <w:tc>
          <w:tcPr>
            <w:tcW w:w="6750" w:type="dxa"/>
            <w:shd w:val="clear" w:color="auto" w:fill="auto"/>
            <w:vAlign w:val="center"/>
          </w:tcPr>
          <w:p w14:paraId="58DEE3FD" w14:textId="18D36652" w:rsidR="0033441B" w:rsidRPr="006A3DC2" w:rsidRDefault="0033441B" w:rsidP="0033441B">
            <w:pPr>
              <w:bidi/>
              <w:spacing w:line="240" w:lineRule="auto"/>
              <w:jc w:val="left"/>
              <w:rPr>
                <w:rFonts w:asciiTheme="minorHAnsi" w:hAnsiTheme="minorHAnsi" w:cs="Calibri"/>
                <w:sz w:val="20"/>
                <w:szCs w:val="20"/>
                <w:rtl/>
              </w:rPr>
            </w:pPr>
            <w:r w:rsidRPr="006A3DC2">
              <w:rPr>
                <w:rFonts w:asciiTheme="minorHAnsi" w:hAnsiTheme="minorHAnsi" w:cs="Calibri"/>
                <w:sz w:val="20"/>
                <w:szCs w:val="20"/>
                <w:rtl/>
              </w:rPr>
              <w:t xml:space="preserve">گواهي نامه هاي </w:t>
            </w:r>
            <w:r w:rsidRPr="006A3DC2">
              <w:rPr>
                <w:rFonts w:asciiTheme="minorHAnsi" w:hAnsiTheme="minorHAnsi" w:cs="Calibri"/>
                <w:sz w:val="20"/>
                <w:szCs w:val="20"/>
              </w:rPr>
              <w:t>IP</w:t>
            </w:r>
            <w:r w:rsidRPr="006A3DC2">
              <w:rPr>
                <w:rFonts w:asciiTheme="minorHAnsi" w:hAnsiTheme="minorHAnsi" w:cs="Calibri"/>
                <w:sz w:val="20"/>
                <w:szCs w:val="20"/>
                <w:rtl/>
              </w:rPr>
              <w:t xml:space="preserve"> و گواهي نامه هاي ضد انفجار براي موتورها بايستي به مدارك ليست شده در بخش 6 مدرك </w:t>
            </w:r>
            <w:r w:rsidRPr="006A3DC2">
              <w:rPr>
                <w:rFonts w:asciiTheme="minorHAnsi" w:hAnsiTheme="minorHAnsi" w:cs="Calibri"/>
                <w:sz w:val="20"/>
                <w:szCs w:val="20"/>
              </w:rPr>
              <w:t>technical specification</w:t>
            </w:r>
            <w:r w:rsidRPr="006A3DC2">
              <w:rPr>
                <w:rFonts w:asciiTheme="minorHAnsi" w:hAnsiTheme="minorHAnsi" w:cs="Calibri"/>
                <w:sz w:val="20"/>
                <w:szCs w:val="20"/>
                <w:rtl/>
              </w:rPr>
              <w:t xml:space="preserve"> موجود در پيشنهاد فني اضافه گردد.</w:t>
            </w:r>
          </w:p>
        </w:tc>
        <w:tc>
          <w:tcPr>
            <w:tcW w:w="1710" w:type="dxa"/>
            <w:shd w:val="clear" w:color="auto" w:fill="auto"/>
            <w:vAlign w:val="center"/>
          </w:tcPr>
          <w:p w14:paraId="79DD5545" w14:textId="6DD9D7CA" w:rsidR="0033441B" w:rsidRPr="0033441B" w:rsidRDefault="0033441B" w:rsidP="0033441B">
            <w:pPr>
              <w:spacing w:before="20" w:after="20" w:line="240" w:lineRule="auto"/>
              <w:jc w:val="center"/>
              <w:rPr>
                <w:rFonts w:asciiTheme="minorBidi" w:hAnsiTheme="minorBidi" w:cs="B Nazanin"/>
                <w:color w:val="FF0000"/>
              </w:rPr>
            </w:pPr>
            <w:r w:rsidRPr="0033441B">
              <w:rPr>
                <w:rFonts w:asciiTheme="minorBidi" w:hAnsiTheme="minorBidi" w:cs="B Nazanin" w:hint="cs"/>
                <w:color w:val="FF0000"/>
                <w:rtl/>
              </w:rPr>
              <w:t>ملاحظه شد و مورد تایید است، این مورد در پیشنهاد مالی لحاظ خواهد شد.</w:t>
            </w:r>
          </w:p>
        </w:tc>
        <w:tc>
          <w:tcPr>
            <w:tcW w:w="2250" w:type="dxa"/>
            <w:shd w:val="clear" w:color="auto" w:fill="auto"/>
          </w:tcPr>
          <w:p w14:paraId="3B1D3BA4" w14:textId="77777777" w:rsidR="0033441B" w:rsidRPr="00CF0E17" w:rsidRDefault="0033441B" w:rsidP="0033441B">
            <w:pPr>
              <w:spacing w:line="240" w:lineRule="auto"/>
              <w:jc w:val="center"/>
              <w:rPr>
                <w:rFonts w:asciiTheme="minorBidi" w:hAnsiTheme="minorBidi" w:cstheme="minorBidi"/>
              </w:rPr>
            </w:pPr>
          </w:p>
        </w:tc>
        <w:tc>
          <w:tcPr>
            <w:tcW w:w="3150" w:type="dxa"/>
            <w:shd w:val="clear" w:color="auto" w:fill="auto"/>
          </w:tcPr>
          <w:p w14:paraId="6B85DAEB" w14:textId="77777777" w:rsidR="0033441B" w:rsidRPr="00CF0E17" w:rsidRDefault="0033441B" w:rsidP="0033441B">
            <w:pPr>
              <w:spacing w:line="240" w:lineRule="auto"/>
              <w:jc w:val="center"/>
              <w:rPr>
                <w:rFonts w:asciiTheme="minorBidi" w:hAnsiTheme="minorBidi" w:cstheme="minorBidi"/>
              </w:rPr>
            </w:pPr>
          </w:p>
        </w:tc>
      </w:tr>
    </w:tbl>
    <w:p w14:paraId="7E560134" w14:textId="77777777" w:rsidR="000236AA" w:rsidRPr="00D0208F" w:rsidRDefault="000236AA" w:rsidP="00BB73EE">
      <w:pPr>
        <w:shd w:val="clear" w:color="auto" w:fill="FFFFFF" w:themeFill="background1"/>
        <w:tabs>
          <w:tab w:val="left" w:pos="7560"/>
        </w:tabs>
        <w:rPr>
          <w:rFonts w:asciiTheme="minorBidi" w:hAnsiTheme="minorBidi" w:cstheme="minorBidi"/>
          <w:color w:val="000000" w:themeColor="text1"/>
          <w:sz w:val="20"/>
          <w:szCs w:val="20"/>
        </w:rPr>
      </w:pPr>
    </w:p>
    <w:sectPr w:rsidR="000236AA" w:rsidRPr="00D0208F"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3BB7C" w14:textId="77777777" w:rsidR="00A23059" w:rsidRDefault="00A23059" w:rsidP="00FE509A">
      <w:pPr>
        <w:spacing w:line="240" w:lineRule="auto"/>
      </w:pPr>
      <w:r>
        <w:separator/>
      </w:r>
    </w:p>
  </w:endnote>
  <w:endnote w:type="continuationSeparator" w:id="0">
    <w:p w14:paraId="66CBF951" w14:textId="77777777" w:rsidR="00A23059" w:rsidRDefault="00A23059"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A367B5" w:rsidRPr="008224B4" w:rsidRDefault="00A367B5">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BE15E3">
              <w:rPr>
                <w:rFonts w:asciiTheme="minorHAnsi" w:hAnsiTheme="minorHAnsi"/>
                <w:noProof/>
                <w:sz w:val="24"/>
                <w:szCs w:val="24"/>
              </w:rPr>
              <w:t>32</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BE15E3">
              <w:rPr>
                <w:rFonts w:asciiTheme="minorHAnsi" w:hAnsiTheme="minorHAnsi"/>
                <w:noProof/>
                <w:sz w:val="24"/>
                <w:szCs w:val="24"/>
              </w:rPr>
              <w:t>32</w:t>
            </w:r>
            <w:r w:rsidRPr="008224B4">
              <w:rPr>
                <w:rFonts w:asciiTheme="minorHAnsi" w:hAnsiTheme="minorHAnsi"/>
                <w:sz w:val="24"/>
                <w:szCs w:val="24"/>
              </w:rPr>
              <w:fldChar w:fldCharType="end"/>
            </w:r>
          </w:p>
        </w:sdtContent>
      </w:sdt>
    </w:sdtContent>
  </w:sdt>
  <w:p w14:paraId="4A10A37C" w14:textId="77777777" w:rsidR="00A367B5" w:rsidRDefault="00A367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EE8F1" w14:textId="77777777" w:rsidR="00A23059" w:rsidRDefault="00A23059" w:rsidP="00FE509A">
      <w:pPr>
        <w:spacing w:line="240" w:lineRule="auto"/>
      </w:pPr>
      <w:r>
        <w:separator/>
      </w:r>
    </w:p>
  </w:footnote>
  <w:footnote w:type="continuationSeparator" w:id="0">
    <w:p w14:paraId="5C435C1B" w14:textId="77777777" w:rsidR="00A23059" w:rsidRDefault="00A23059"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A367B5" w:rsidRPr="00456FF2" w14:paraId="72641E48" w14:textId="77777777" w:rsidTr="00974CD3">
      <w:trPr>
        <w:trHeight w:val="800"/>
        <w:jc w:val="center"/>
      </w:trPr>
      <w:tc>
        <w:tcPr>
          <w:tcW w:w="2160" w:type="dxa"/>
          <w:tcBorders>
            <w:bottom w:val="nil"/>
          </w:tcBorders>
          <w:vAlign w:val="bottom"/>
        </w:tcPr>
        <w:p w14:paraId="31FABD52" w14:textId="77777777" w:rsidR="00A367B5" w:rsidRPr="00456FF2" w:rsidRDefault="00A367B5"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A367B5" w:rsidRDefault="00A367B5"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A367B5" w:rsidRPr="00EA461F" w:rsidRDefault="00A367B5"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A367B5" w:rsidRPr="00E16086" w:rsidRDefault="00A367B5"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A367B5" w:rsidRPr="00456FF2" w14:paraId="72FE3070" w14:textId="77777777" w:rsidTr="00974CD3">
      <w:trPr>
        <w:trHeight w:val="518"/>
        <w:jc w:val="center"/>
      </w:trPr>
      <w:tc>
        <w:tcPr>
          <w:tcW w:w="2160" w:type="dxa"/>
          <w:vMerge w:val="restart"/>
          <w:tcBorders>
            <w:top w:val="nil"/>
            <w:bottom w:val="nil"/>
          </w:tcBorders>
          <w:vAlign w:val="center"/>
        </w:tcPr>
        <w:p w14:paraId="05EAA306" w14:textId="77777777" w:rsidR="00A367B5" w:rsidRPr="00456FF2" w:rsidRDefault="00A367B5"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A367B5" w:rsidRPr="00EA461F" w:rsidRDefault="00A367B5"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A367B5" w:rsidRPr="00456FF2" w14:paraId="68E72A10" w14:textId="77777777" w:rsidTr="00974CD3">
      <w:trPr>
        <w:trHeight w:val="517"/>
        <w:jc w:val="center"/>
      </w:trPr>
      <w:tc>
        <w:tcPr>
          <w:tcW w:w="2160" w:type="dxa"/>
          <w:vMerge/>
          <w:tcBorders>
            <w:top w:val="nil"/>
            <w:bottom w:val="nil"/>
          </w:tcBorders>
          <w:vAlign w:val="center"/>
        </w:tcPr>
        <w:p w14:paraId="1C953333" w14:textId="77777777" w:rsidR="00A367B5" w:rsidRDefault="00A367B5" w:rsidP="00174C0C">
          <w:pPr>
            <w:jc w:val="center"/>
            <w:rPr>
              <w:noProof/>
              <w:lang w:eastAsia="en-US"/>
            </w:rPr>
          </w:pPr>
        </w:p>
      </w:tc>
      <w:tc>
        <w:tcPr>
          <w:tcW w:w="1976" w:type="dxa"/>
          <w:tcBorders>
            <w:right w:val="nil"/>
          </w:tcBorders>
          <w:vAlign w:val="center"/>
        </w:tcPr>
        <w:p w14:paraId="22D9DE68" w14:textId="77777777" w:rsidR="00A367B5" w:rsidRPr="00E16086" w:rsidRDefault="00A367B5"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A367B5" w:rsidRPr="002458A9" w:rsidRDefault="00A367B5"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A367B5" w:rsidRPr="00CB68F2" w:rsidRDefault="00A367B5"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A367B5" w:rsidRPr="00CB68F2" w:rsidRDefault="00A367B5"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A367B5" w:rsidRPr="00E16086" w:rsidRDefault="00A367B5"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A367B5" w:rsidRPr="002458A9" w:rsidRDefault="00A367B5"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A367B5" w:rsidRPr="00456FF2" w14:paraId="1F177C0D" w14:textId="77777777" w:rsidTr="00974CD3">
      <w:trPr>
        <w:trHeight w:val="440"/>
        <w:jc w:val="center"/>
      </w:trPr>
      <w:tc>
        <w:tcPr>
          <w:tcW w:w="2160" w:type="dxa"/>
          <w:tcBorders>
            <w:top w:val="nil"/>
            <w:bottom w:val="nil"/>
          </w:tcBorders>
        </w:tcPr>
        <w:p w14:paraId="074588A9" w14:textId="77777777" w:rsidR="00A367B5" w:rsidRPr="00456FF2" w:rsidRDefault="00A367B5"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A367B5" w:rsidRPr="00E16086" w:rsidRDefault="00A367B5"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A367B5" w:rsidRPr="000E1ACA" w:rsidRDefault="00A367B5"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Pr>
              <w:rFonts w:ascii="Tahoma" w:hAnsi="Tahoma" w:cs="Tahoma"/>
              <w:b/>
              <w:bCs/>
              <w:color w:val="A50021"/>
              <w:sz w:val="20"/>
              <w:szCs w:val="20"/>
            </w:rPr>
            <w:t>10</w:t>
          </w:r>
        </w:p>
      </w:tc>
      <w:tc>
        <w:tcPr>
          <w:tcW w:w="2879" w:type="dxa"/>
          <w:gridSpan w:val="2"/>
          <w:tcBorders>
            <w:right w:val="nil"/>
          </w:tcBorders>
          <w:vAlign w:val="center"/>
        </w:tcPr>
        <w:p w14:paraId="23FABBC5" w14:textId="77777777" w:rsidR="00A367B5" w:rsidRPr="00E16086" w:rsidRDefault="00A367B5"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A367B5" w:rsidRPr="000E1ACA" w:rsidRDefault="00A367B5"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Pr>
              <w:rFonts w:ascii="Tahoma" w:hAnsi="Tahoma" w:cs="Tahoma"/>
              <w:b/>
              <w:bCs/>
              <w:color w:val="A50021"/>
              <w:sz w:val="20"/>
              <w:szCs w:val="20"/>
            </w:rPr>
            <w:t>GENERAL</w:t>
          </w:r>
          <w:r w:rsidRPr="00B60251">
            <w:rPr>
              <w:rFonts w:ascii="Tahoma" w:hAnsi="Tahoma" w:cs="Tahoma"/>
              <w:b/>
              <w:bCs/>
              <w:color w:val="A50021"/>
              <w:sz w:val="20"/>
              <w:szCs w:val="20"/>
            </w:rPr>
            <w:t xml:space="preserve"> SERVICES</w:t>
          </w:r>
        </w:p>
      </w:tc>
    </w:tr>
    <w:tr w:rsidR="00A367B5" w:rsidRPr="00456FF2" w14:paraId="4BAFC528" w14:textId="77777777" w:rsidTr="00974CD3">
      <w:trPr>
        <w:trHeight w:val="440"/>
        <w:jc w:val="center"/>
      </w:trPr>
      <w:tc>
        <w:tcPr>
          <w:tcW w:w="2160" w:type="dxa"/>
          <w:tcBorders>
            <w:top w:val="nil"/>
            <w:bottom w:val="nil"/>
          </w:tcBorders>
        </w:tcPr>
        <w:p w14:paraId="62FEB173" w14:textId="77777777" w:rsidR="00A367B5" w:rsidRPr="00A306F7" w:rsidRDefault="00A367B5"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A367B5" w:rsidRPr="002458A9" w:rsidRDefault="00A367B5"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7121685B" w:rsidR="00A367B5" w:rsidRPr="002458A9" w:rsidRDefault="00A367B5" w:rsidP="00174C0C">
          <w:pPr>
            <w:pStyle w:val="Header"/>
            <w:jc w:val="left"/>
            <w:rPr>
              <w:rFonts w:ascii="Tahoma" w:hAnsi="Tahoma" w:cs="Tahoma"/>
              <w:b/>
              <w:bCs/>
              <w:color w:val="A50021"/>
            </w:rPr>
          </w:pPr>
          <w:r>
            <w:rPr>
              <w:rFonts w:ascii="Tahoma" w:hAnsi="Tahoma" w:cs="Tahoma"/>
              <w:b/>
              <w:bCs/>
              <w:color w:val="A50021"/>
            </w:rPr>
            <w:t>ARYA SEPEHR KEYHAN</w:t>
          </w:r>
        </w:p>
      </w:tc>
      <w:tc>
        <w:tcPr>
          <w:tcW w:w="2879" w:type="dxa"/>
          <w:gridSpan w:val="2"/>
          <w:tcBorders>
            <w:right w:val="nil"/>
          </w:tcBorders>
          <w:vAlign w:val="center"/>
        </w:tcPr>
        <w:p w14:paraId="636C6C91" w14:textId="77777777" w:rsidR="00A367B5" w:rsidRDefault="00A367B5"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5BD61B53" w:rsidR="00A367B5" w:rsidRPr="007D6EDE" w:rsidRDefault="00A367B5" w:rsidP="00174C0C">
          <w:pPr>
            <w:pStyle w:val="Header"/>
            <w:jc w:val="left"/>
            <w:rPr>
              <w:rFonts w:ascii="Tahoma" w:hAnsi="Tahoma" w:cs="Tahoma"/>
              <w:b/>
              <w:bCs/>
              <w:color w:val="A50021"/>
              <w:sz w:val="20"/>
              <w:szCs w:val="20"/>
            </w:rPr>
          </w:pPr>
          <w:r w:rsidRPr="007D6EDE">
            <w:rPr>
              <w:rFonts w:ascii="Tahoma" w:hAnsi="Tahoma" w:cs="Tahoma"/>
              <w:b/>
              <w:bCs/>
              <w:color w:val="A50021"/>
              <w:sz w:val="20"/>
              <w:szCs w:val="20"/>
            </w:rPr>
            <w:t>1405-0010-1548-205A0</w:t>
          </w:r>
          <w:r>
            <w:rPr>
              <w:rFonts w:ascii="Tahoma" w:hAnsi="Tahoma" w:cs="Tahoma"/>
              <w:b/>
              <w:bCs/>
              <w:color w:val="A50021"/>
              <w:sz w:val="20"/>
              <w:szCs w:val="20"/>
            </w:rPr>
            <w:t>/</w:t>
          </w:r>
          <w:r w:rsidRPr="007918E7">
            <w:rPr>
              <w:rFonts w:ascii="Tahoma" w:hAnsi="Tahoma" w:cs="Tahoma"/>
              <w:b/>
              <w:bCs/>
              <w:color w:val="A50021"/>
              <w:sz w:val="20"/>
              <w:szCs w:val="20"/>
            </w:rPr>
            <w:t>1403.05.13</w:t>
          </w:r>
        </w:p>
      </w:tc>
    </w:tr>
    <w:tr w:rsidR="00A367B5" w:rsidRPr="00456FF2" w14:paraId="632F808C" w14:textId="77777777" w:rsidTr="00974CD3">
      <w:trPr>
        <w:trHeight w:val="440"/>
        <w:jc w:val="center"/>
      </w:trPr>
      <w:tc>
        <w:tcPr>
          <w:tcW w:w="2160" w:type="dxa"/>
          <w:tcBorders>
            <w:top w:val="nil"/>
          </w:tcBorders>
        </w:tcPr>
        <w:p w14:paraId="312B5DAF" w14:textId="77777777" w:rsidR="00A367B5" w:rsidRPr="00A306F7" w:rsidRDefault="00A367B5"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A367B5" w:rsidRPr="00E16086" w:rsidRDefault="00A367B5"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5A0039BE" w:rsidR="00A367B5" w:rsidRPr="002458A9" w:rsidRDefault="00A367B5" w:rsidP="00DC6D77">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A367B5" w:rsidRDefault="00A367B5"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0EBE887D" w:rsidR="00A367B5" w:rsidRPr="00A354B7" w:rsidRDefault="00A367B5" w:rsidP="00B26AFE">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A367B5" w:rsidRPr="003718C0" w:rsidRDefault="00A367B5"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885415E"/>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F8F39CA"/>
    <w:multiLevelType w:val="hybridMultilevel"/>
    <w:tmpl w:val="DD48AEB4"/>
    <w:lvl w:ilvl="0" w:tplc="16FAE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5"/>
  </w:num>
  <w:num w:numId="3">
    <w:abstractNumId w:val="10"/>
  </w:num>
  <w:num w:numId="4">
    <w:abstractNumId w:val="9"/>
  </w:num>
  <w:num w:numId="5">
    <w:abstractNumId w:val="0"/>
  </w:num>
  <w:num w:numId="6">
    <w:abstractNumId w:val="8"/>
  </w:num>
  <w:num w:numId="7">
    <w:abstractNumId w:val="2"/>
  </w:num>
  <w:num w:numId="8">
    <w:abstractNumId w:val="13"/>
  </w:num>
  <w:num w:numId="9">
    <w:abstractNumId w:val="3"/>
  </w:num>
  <w:num w:numId="10">
    <w:abstractNumId w:val="1"/>
  </w:num>
  <w:num w:numId="11">
    <w:abstractNumId w:val="4"/>
  </w:num>
  <w:num w:numId="12">
    <w:abstractNumId w:val="11"/>
  </w:num>
  <w:num w:numId="13">
    <w:abstractNumId w:val="6"/>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957"/>
    <w:rsid w:val="00004492"/>
    <w:rsid w:val="00004CA2"/>
    <w:rsid w:val="00012AB7"/>
    <w:rsid w:val="0002069A"/>
    <w:rsid w:val="00021096"/>
    <w:rsid w:val="000236AA"/>
    <w:rsid w:val="00024408"/>
    <w:rsid w:val="00025B8D"/>
    <w:rsid w:val="000273F4"/>
    <w:rsid w:val="00032891"/>
    <w:rsid w:val="00043E50"/>
    <w:rsid w:val="00044857"/>
    <w:rsid w:val="00047510"/>
    <w:rsid w:val="00050B6E"/>
    <w:rsid w:val="00053208"/>
    <w:rsid w:val="00053995"/>
    <w:rsid w:val="00054AE2"/>
    <w:rsid w:val="00061446"/>
    <w:rsid w:val="00061F32"/>
    <w:rsid w:val="00063284"/>
    <w:rsid w:val="000636CB"/>
    <w:rsid w:val="000636D6"/>
    <w:rsid w:val="0006442C"/>
    <w:rsid w:val="00064484"/>
    <w:rsid w:val="00070980"/>
    <w:rsid w:val="00071D73"/>
    <w:rsid w:val="000728E4"/>
    <w:rsid w:val="00073394"/>
    <w:rsid w:val="00075D4E"/>
    <w:rsid w:val="00081064"/>
    <w:rsid w:val="00082F2A"/>
    <w:rsid w:val="000915E1"/>
    <w:rsid w:val="0009217C"/>
    <w:rsid w:val="000A0475"/>
    <w:rsid w:val="000A17D3"/>
    <w:rsid w:val="000A1E04"/>
    <w:rsid w:val="000A1FFC"/>
    <w:rsid w:val="000A2E85"/>
    <w:rsid w:val="000A3883"/>
    <w:rsid w:val="000A5106"/>
    <w:rsid w:val="000A6646"/>
    <w:rsid w:val="000A788D"/>
    <w:rsid w:val="000B2B10"/>
    <w:rsid w:val="000B3F5A"/>
    <w:rsid w:val="000B6CBD"/>
    <w:rsid w:val="000B747D"/>
    <w:rsid w:val="000C017F"/>
    <w:rsid w:val="000C35B9"/>
    <w:rsid w:val="000C42D3"/>
    <w:rsid w:val="000C4AB1"/>
    <w:rsid w:val="000D04F2"/>
    <w:rsid w:val="000D1E65"/>
    <w:rsid w:val="000D2031"/>
    <w:rsid w:val="000D2CF7"/>
    <w:rsid w:val="000D3D25"/>
    <w:rsid w:val="000D5486"/>
    <w:rsid w:val="000D6404"/>
    <w:rsid w:val="000D7441"/>
    <w:rsid w:val="000E0925"/>
    <w:rsid w:val="000E2F02"/>
    <w:rsid w:val="000E3901"/>
    <w:rsid w:val="000E3BB0"/>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3D22"/>
    <w:rsid w:val="0011716E"/>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3263"/>
    <w:rsid w:val="00146728"/>
    <w:rsid w:val="001471F3"/>
    <w:rsid w:val="001472F9"/>
    <w:rsid w:val="001474D1"/>
    <w:rsid w:val="001514C6"/>
    <w:rsid w:val="00152F2A"/>
    <w:rsid w:val="0015518A"/>
    <w:rsid w:val="00161438"/>
    <w:rsid w:val="00165030"/>
    <w:rsid w:val="00166DC3"/>
    <w:rsid w:val="001701C9"/>
    <w:rsid w:val="00171935"/>
    <w:rsid w:val="00173ECD"/>
    <w:rsid w:val="00174C0C"/>
    <w:rsid w:val="0017737E"/>
    <w:rsid w:val="00183460"/>
    <w:rsid w:val="001907A1"/>
    <w:rsid w:val="00191572"/>
    <w:rsid w:val="00191956"/>
    <w:rsid w:val="00191E80"/>
    <w:rsid w:val="001947DD"/>
    <w:rsid w:val="00196551"/>
    <w:rsid w:val="00197A75"/>
    <w:rsid w:val="001A0741"/>
    <w:rsid w:val="001A1E96"/>
    <w:rsid w:val="001A2E3D"/>
    <w:rsid w:val="001A3071"/>
    <w:rsid w:val="001A5FDB"/>
    <w:rsid w:val="001A674F"/>
    <w:rsid w:val="001A6AE2"/>
    <w:rsid w:val="001A74E2"/>
    <w:rsid w:val="001A7684"/>
    <w:rsid w:val="001A7AB8"/>
    <w:rsid w:val="001B0CFA"/>
    <w:rsid w:val="001B1D22"/>
    <w:rsid w:val="001B2323"/>
    <w:rsid w:val="001B2CC8"/>
    <w:rsid w:val="001B36B0"/>
    <w:rsid w:val="001B56DF"/>
    <w:rsid w:val="001B628C"/>
    <w:rsid w:val="001C0892"/>
    <w:rsid w:val="001C1EE5"/>
    <w:rsid w:val="001C2027"/>
    <w:rsid w:val="001C20F1"/>
    <w:rsid w:val="001C4B26"/>
    <w:rsid w:val="001C591E"/>
    <w:rsid w:val="001C6368"/>
    <w:rsid w:val="001D0982"/>
    <w:rsid w:val="001D23B5"/>
    <w:rsid w:val="001D2619"/>
    <w:rsid w:val="001D2D27"/>
    <w:rsid w:val="001D31E7"/>
    <w:rsid w:val="001D517A"/>
    <w:rsid w:val="001D7853"/>
    <w:rsid w:val="001D7C76"/>
    <w:rsid w:val="001E4F2D"/>
    <w:rsid w:val="001F226F"/>
    <w:rsid w:val="001F3D14"/>
    <w:rsid w:val="001F7740"/>
    <w:rsid w:val="001F7911"/>
    <w:rsid w:val="002024CD"/>
    <w:rsid w:val="0020497E"/>
    <w:rsid w:val="002101F6"/>
    <w:rsid w:val="00213691"/>
    <w:rsid w:val="002159FE"/>
    <w:rsid w:val="00216AB2"/>
    <w:rsid w:val="002175D7"/>
    <w:rsid w:val="0021768B"/>
    <w:rsid w:val="00220075"/>
    <w:rsid w:val="0022070B"/>
    <w:rsid w:val="00221040"/>
    <w:rsid w:val="002211E6"/>
    <w:rsid w:val="00223F65"/>
    <w:rsid w:val="002242E3"/>
    <w:rsid w:val="00224816"/>
    <w:rsid w:val="002267C2"/>
    <w:rsid w:val="00226B0C"/>
    <w:rsid w:val="00226CE7"/>
    <w:rsid w:val="00227053"/>
    <w:rsid w:val="002309D0"/>
    <w:rsid w:val="00233663"/>
    <w:rsid w:val="00233937"/>
    <w:rsid w:val="0023643B"/>
    <w:rsid w:val="0023728C"/>
    <w:rsid w:val="00237CF0"/>
    <w:rsid w:val="00244CD9"/>
    <w:rsid w:val="00245E54"/>
    <w:rsid w:val="00246725"/>
    <w:rsid w:val="00246F91"/>
    <w:rsid w:val="00250656"/>
    <w:rsid w:val="00250D90"/>
    <w:rsid w:val="00251A7B"/>
    <w:rsid w:val="002521B2"/>
    <w:rsid w:val="00253591"/>
    <w:rsid w:val="0025410C"/>
    <w:rsid w:val="002542C4"/>
    <w:rsid w:val="00255476"/>
    <w:rsid w:val="002557FB"/>
    <w:rsid w:val="00263388"/>
    <w:rsid w:val="00267B3E"/>
    <w:rsid w:val="00270494"/>
    <w:rsid w:val="002757FC"/>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2872"/>
    <w:rsid w:val="002B3AD0"/>
    <w:rsid w:val="002B4D69"/>
    <w:rsid w:val="002B5192"/>
    <w:rsid w:val="002B7BD7"/>
    <w:rsid w:val="002C1899"/>
    <w:rsid w:val="002C6431"/>
    <w:rsid w:val="002C6DD2"/>
    <w:rsid w:val="002C7DC6"/>
    <w:rsid w:val="002D293C"/>
    <w:rsid w:val="002D4886"/>
    <w:rsid w:val="002D5300"/>
    <w:rsid w:val="002D7FD9"/>
    <w:rsid w:val="002E0179"/>
    <w:rsid w:val="002E3BDE"/>
    <w:rsid w:val="002E7035"/>
    <w:rsid w:val="002E7A33"/>
    <w:rsid w:val="002F0354"/>
    <w:rsid w:val="002F1C08"/>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429A"/>
    <w:rsid w:val="0033441B"/>
    <w:rsid w:val="00335EF0"/>
    <w:rsid w:val="00336355"/>
    <w:rsid w:val="00337838"/>
    <w:rsid w:val="00337DB6"/>
    <w:rsid w:val="003504A2"/>
    <w:rsid w:val="00355177"/>
    <w:rsid w:val="00356767"/>
    <w:rsid w:val="00357F70"/>
    <w:rsid w:val="0036228B"/>
    <w:rsid w:val="003656D6"/>
    <w:rsid w:val="00367931"/>
    <w:rsid w:val="003718C0"/>
    <w:rsid w:val="00374D43"/>
    <w:rsid w:val="003771C5"/>
    <w:rsid w:val="00380695"/>
    <w:rsid w:val="00382A66"/>
    <w:rsid w:val="00383874"/>
    <w:rsid w:val="00384119"/>
    <w:rsid w:val="003841B5"/>
    <w:rsid w:val="00384A18"/>
    <w:rsid w:val="00385F03"/>
    <w:rsid w:val="00390ABB"/>
    <w:rsid w:val="00394F3D"/>
    <w:rsid w:val="003965BA"/>
    <w:rsid w:val="003977A0"/>
    <w:rsid w:val="003A0D19"/>
    <w:rsid w:val="003A1EA9"/>
    <w:rsid w:val="003A2488"/>
    <w:rsid w:val="003A2A4D"/>
    <w:rsid w:val="003A440F"/>
    <w:rsid w:val="003A5CF2"/>
    <w:rsid w:val="003A703A"/>
    <w:rsid w:val="003A72FC"/>
    <w:rsid w:val="003B37AF"/>
    <w:rsid w:val="003B3D23"/>
    <w:rsid w:val="003B3DBA"/>
    <w:rsid w:val="003B4F92"/>
    <w:rsid w:val="003B5025"/>
    <w:rsid w:val="003B6057"/>
    <w:rsid w:val="003B7C8E"/>
    <w:rsid w:val="003B7FB6"/>
    <w:rsid w:val="003C0541"/>
    <w:rsid w:val="003C0980"/>
    <w:rsid w:val="003C11E3"/>
    <w:rsid w:val="003C2B91"/>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3F6948"/>
    <w:rsid w:val="004009E6"/>
    <w:rsid w:val="0040342F"/>
    <w:rsid w:val="00405165"/>
    <w:rsid w:val="00411291"/>
    <w:rsid w:val="00411532"/>
    <w:rsid w:val="00413664"/>
    <w:rsid w:val="00414382"/>
    <w:rsid w:val="0041630B"/>
    <w:rsid w:val="004209F3"/>
    <w:rsid w:val="00423582"/>
    <w:rsid w:val="00424470"/>
    <w:rsid w:val="004276D9"/>
    <w:rsid w:val="00430C5F"/>
    <w:rsid w:val="004412CD"/>
    <w:rsid w:val="004437E5"/>
    <w:rsid w:val="004455E8"/>
    <w:rsid w:val="0044688E"/>
    <w:rsid w:val="00447C5B"/>
    <w:rsid w:val="0045044A"/>
    <w:rsid w:val="00454D8B"/>
    <w:rsid w:val="00456FF2"/>
    <w:rsid w:val="00457B23"/>
    <w:rsid w:val="00465770"/>
    <w:rsid w:val="004674FF"/>
    <w:rsid w:val="0047115F"/>
    <w:rsid w:val="00474494"/>
    <w:rsid w:val="00475A19"/>
    <w:rsid w:val="00476A61"/>
    <w:rsid w:val="00476C6A"/>
    <w:rsid w:val="00477A0C"/>
    <w:rsid w:val="00480641"/>
    <w:rsid w:val="004810A5"/>
    <w:rsid w:val="00486191"/>
    <w:rsid w:val="00487D72"/>
    <w:rsid w:val="004926D2"/>
    <w:rsid w:val="00492A98"/>
    <w:rsid w:val="0049452E"/>
    <w:rsid w:val="004946E6"/>
    <w:rsid w:val="00495F93"/>
    <w:rsid w:val="00496DB2"/>
    <w:rsid w:val="004A1EB2"/>
    <w:rsid w:val="004A410E"/>
    <w:rsid w:val="004A5490"/>
    <w:rsid w:val="004A7315"/>
    <w:rsid w:val="004A733E"/>
    <w:rsid w:val="004B0102"/>
    <w:rsid w:val="004B1418"/>
    <w:rsid w:val="004B30CA"/>
    <w:rsid w:val="004B3BEF"/>
    <w:rsid w:val="004B5780"/>
    <w:rsid w:val="004C00C1"/>
    <w:rsid w:val="004C3DA6"/>
    <w:rsid w:val="004C789A"/>
    <w:rsid w:val="004D3411"/>
    <w:rsid w:val="004D3CB0"/>
    <w:rsid w:val="004D6786"/>
    <w:rsid w:val="004D73BC"/>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362B"/>
    <w:rsid w:val="0051407F"/>
    <w:rsid w:val="005145A9"/>
    <w:rsid w:val="00522266"/>
    <w:rsid w:val="00527EE5"/>
    <w:rsid w:val="00530217"/>
    <w:rsid w:val="00533556"/>
    <w:rsid w:val="005369C3"/>
    <w:rsid w:val="00536C5F"/>
    <w:rsid w:val="00536D6C"/>
    <w:rsid w:val="00537AFF"/>
    <w:rsid w:val="005413DF"/>
    <w:rsid w:val="005414BA"/>
    <w:rsid w:val="00541C18"/>
    <w:rsid w:val="005421FE"/>
    <w:rsid w:val="005443E3"/>
    <w:rsid w:val="00544D76"/>
    <w:rsid w:val="00556401"/>
    <w:rsid w:val="0055678D"/>
    <w:rsid w:val="00556DDA"/>
    <w:rsid w:val="0056015D"/>
    <w:rsid w:val="005638BE"/>
    <w:rsid w:val="00566C5E"/>
    <w:rsid w:val="0056745F"/>
    <w:rsid w:val="005677C5"/>
    <w:rsid w:val="005700D2"/>
    <w:rsid w:val="0057116C"/>
    <w:rsid w:val="00571E31"/>
    <w:rsid w:val="00573F2F"/>
    <w:rsid w:val="00576A66"/>
    <w:rsid w:val="00576FC9"/>
    <w:rsid w:val="00577A86"/>
    <w:rsid w:val="00581397"/>
    <w:rsid w:val="005821E8"/>
    <w:rsid w:val="00582E70"/>
    <w:rsid w:val="005851C9"/>
    <w:rsid w:val="00585E28"/>
    <w:rsid w:val="005866DE"/>
    <w:rsid w:val="00586DB7"/>
    <w:rsid w:val="0059352F"/>
    <w:rsid w:val="005A20A3"/>
    <w:rsid w:val="005A4DC9"/>
    <w:rsid w:val="005A7E04"/>
    <w:rsid w:val="005B0BB0"/>
    <w:rsid w:val="005B17BF"/>
    <w:rsid w:val="005B2EAC"/>
    <w:rsid w:val="005B342E"/>
    <w:rsid w:val="005B4FA7"/>
    <w:rsid w:val="005B61AC"/>
    <w:rsid w:val="005C2253"/>
    <w:rsid w:val="005D033F"/>
    <w:rsid w:val="005D406E"/>
    <w:rsid w:val="005D584D"/>
    <w:rsid w:val="005D7B40"/>
    <w:rsid w:val="005E1A16"/>
    <w:rsid w:val="005E588A"/>
    <w:rsid w:val="005E62D3"/>
    <w:rsid w:val="005E6BEF"/>
    <w:rsid w:val="005F160D"/>
    <w:rsid w:val="005F422D"/>
    <w:rsid w:val="005F6DFD"/>
    <w:rsid w:val="005F7003"/>
    <w:rsid w:val="0060378B"/>
    <w:rsid w:val="00603B8D"/>
    <w:rsid w:val="00604CFA"/>
    <w:rsid w:val="00606AFC"/>
    <w:rsid w:val="00606EDF"/>
    <w:rsid w:val="006071B2"/>
    <w:rsid w:val="00611AE6"/>
    <w:rsid w:val="00611FD5"/>
    <w:rsid w:val="006149C3"/>
    <w:rsid w:val="00615202"/>
    <w:rsid w:val="0061526B"/>
    <w:rsid w:val="00615470"/>
    <w:rsid w:val="00616C09"/>
    <w:rsid w:val="00621109"/>
    <w:rsid w:val="00624C8B"/>
    <w:rsid w:val="00624E35"/>
    <w:rsid w:val="00625DB5"/>
    <w:rsid w:val="00627863"/>
    <w:rsid w:val="00627BD7"/>
    <w:rsid w:val="0063130E"/>
    <w:rsid w:val="006326F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29C7"/>
    <w:rsid w:val="00655435"/>
    <w:rsid w:val="006572B9"/>
    <w:rsid w:val="00660682"/>
    <w:rsid w:val="0066256B"/>
    <w:rsid w:val="0066530E"/>
    <w:rsid w:val="00666AB7"/>
    <w:rsid w:val="00667146"/>
    <w:rsid w:val="00672D0E"/>
    <w:rsid w:val="00672F5F"/>
    <w:rsid w:val="006747DB"/>
    <w:rsid w:val="006749CA"/>
    <w:rsid w:val="0068130E"/>
    <w:rsid w:val="00681539"/>
    <w:rsid w:val="006827FF"/>
    <w:rsid w:val="00687B84"/>
    <w:rsid w:val="00690CAC"/>
    <w:rsid w:val="0069172F"/>
    <w:rsid w:val="00694894"/>
    <w:rsid w:val="006953EB"/>
    <w:rsid w:val="00696845"/>
    <w:rsid w:val="00697590"/>
    <w:rsid w:val="006A2482"/>
    <w:rsid w:val="006A2ADA"/>
    <w:rsid w:val="006A3DC2"/>
    <w:rsid w:val="006A643D"/>
    <w:rsid w:val="006B0517"/>
    <w:rsid w:val="006B0886"/>
    <w:rsid w:val="006B0D2C"/>
    <w:rsid w:val="006B2ACD"/>
    <w:rsid w:val="006B2CDF"/>
    <w:rsid w:val="006B3284"/>
    <w:rsid w:val="006B3B7D"/>
    <w:rsid w:val="006C1777"/>
    <w:rsid w:val="006C328F"/>
    <w:rsid w:val="006C37AE"/>
    <w:rsid w:val="006C521F"/>
    <w:rsid w:val="006C53BB"/>
    <w:rsid w:val="006C57FF"/>
    <w:rsid w:val="006C64DC"/>
    <w:rsid w:val="006C72FF"/>
    <w:rsid w:val="006C7A62"/>
    <w:rsid w:val="006D0CB1"/>
    <w:rsid w:val="006D2FA9"/>
    <w:rsid w:val="006D6B81"/>
    <w:rsid w:val="006E24AA"/>
    <w:rsid w:val="006E32EC"/>
    <w:rsid w:val="006E4C62"/>
    <w:rsid w:val="006E4E2A"/>
    <w:rsid w:val="006E4F60"/>
    <w:rsid w:val="006E60C7"/>
    <w:rsid w:val="006E7185"/>
    <w:rsid w:val="006F14A9"/>
    <w:rsid w:val="006F1A46"/>
    <w:rsid w:val="006F1B51"/>
    <w:rsid w:val="006F4B6C"/>
    <w:rsid w:val="006F5B3A"/>
    <w:rsid w:val="006F717A"/>
    <w:rsid w:val="006F7797"/>
    <w:rsid w:val="006F78BF"/>
    <w:rsid w:val="00701D48"/>
    <w:rsid w:val="007040C0"/>
    <w:rsid w:val="0070545C"/>
    <w:rsid w:val="00705B04"/>
    <w:rsid w:val="00706590"/>
    <w:rsid w:val="00706F5D"/>
    <w:rsid w:val="00707092"/>
    <w:rsid w:val="00710A58"/>
    <w:rsid w:val="00711527"/>
    <w:rsid w:val="00712757"/>
    <w:rsid w:val="0071640D"/>
    <w:rsid w:val="007178D0"/>
    <w:rsid w:val="00722812"/>
    <w:rsid w:val="00723B94"/>
    <w:rsid w:val="00724F10"/>
    <w:rsid w:val="007256A3"/>
    <w:rsid w:val="00725BA6"/>
    <w:rsid w:val="00727C34"/>
    <w:rsid w:val="00730C5D"/>
    <w:rsid w:val="00731BDE"/>
    <w:rsid w:val="00732968"/>
    <w:rsid w:val="007329F5"/>
    <w:rsid w:val="00735284"/>
    <w:rsid w:val="0074361E"/>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6C0"/>
    <w:rsid w:val="007779D7"/>
    <w:rsid w:val="007804D4"/>
    <w:rsid w:val="00781F91"/>
    <w:rsid w:val="0078358C"/>
    <w:rsid w:val="00786636"/>
    <w:rsid w:val="0078684C"/>
    <w:rsid w:val="007918E7"/>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D5850"/>
    <w:rsid w:val="007D6EDE"/>
    <w:rsid w:val="007E21DD"/>
    <w:rsid w:val="007E26E1"/>
    <w:rsid w:val="007E45FC"/>
    <w:rsid w:val="007E4E65"/>
    <w:rsid w:val="007E6E96"/>
    <w:rsid w:val="007F02C8"/>
    <w:rsid w:val="007F108E"/>
    <w:rsid w:val="007F262F"/>
    <w:rsid w:val="007F7E55"/>
    <w:rsid w:val="00800419"/>
    <w:rsid w:val="008014F0"/>
    <w:rsid w:val="008032C4"/>
    <w:rsid w:val="0080651C"/>
    <w:rsid w:val="008127E9"/>
    <w:rsid w:val="00816265"/>
    <w:rsid w:val="008162D8"/>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5121"/>
    <w:rsid w:val="00855D0B"/>
    <w:rsid w:val="00857CC7"/>
    <w:rsid w:val="00860280"/>
    <w:rsid w:val="0086440D"/>
    <w:rsid w:val="008666CD"/>
    <w:rsid w:val="008714E7"/>
    <w:rsid w:val="008719F1"/>
    <w:rsid w:val="00873D5C"/>
    <w:rsid w:val="008816AD"/>
    <w:rsid w:val="00882BC2"/>
    <w:rsid w:val="0088400F"/>
    <w:rsid w:val="00886BE1"/>
    <w:rsid w:val="0089083E"/>
    <w:rsid w:val="00894AC4"/>
    <w:rsid w:val="00894F03"/>
    <w:rsid w:val="00895608"/>
    <w:rsid w:val="00895DD9"/>
    <w:rsid w:val="008A2BD3"/>
    <w:rsid w:val="008A7255"/>
    <w:rsid w:val="008B2352"/>
    <w:rsid w:val="008B236D"/>
    <w:rsid w:val="008B4E2D"/>
    <w:rsid w:val="008B548E"/>
    <w:rsid w:val="008B658A"/>
    <w:rsid w:val="008B7FA0"/>
    <w:rsid w:val="008C0A22"/>
    <w:rsid w:val="008C16FD"/>
    <w:rsid w:val="008C1BD1"/>
    <w:rsid w:val="008C4824"/>
    <w:rsid w:val="008C6772"/>
    <w:rsid w:val="008D0289"/>
    <w:rsid w:val="008D06D5"/>
    <w:rsid w:val="008D1A76"/>
    <w:rsid w:val="008D249E"/>
    <w:rsid w:val="008D2975"/>
    <w:rsid w:val="008D2EA1"/>
    <w:rsid w:val="008D3206"/>
    <w:rsid w:val="008D4E61"/>
    <w:rsid w:val="008D5650"/>
    <w:rsid w:val="008D5730"/>
    <w:rsid w:val="008D5E32"/>
    <w:rsid w:val="008D6C1D"/>
    <w:rsid w:val="008E1B9A"/>
    <w:rsid w:val="008E3A78"/>
    <w:rsid w:val="008E4D7B"/>
    <w:rsid w:val="008E7138"/>
    <w:rsid w:val="008E789E"/>
    <w:rsid w:val="008F0C14"/>
    <w:rsid w:val="008F1120"/>
    <w:rsid w:val="008F5844"/>
    <w:rsid w:val="008F6D70"/>
    <w:rsid w:val="008F6E83"/>
    <w:rsid w:val="00902867"/>
    <w:rsid w:val="00902A21"/>
    <w:rsid w:val="00903920"/>
    <w:rsid w:val="009059B4"/>
    <w:rsid w:val="009077CB"/>
    <w:rsid w:val="0091057B"/>
    <w:rsid w:val="00910DB1"/>
    <w:rsid w:val="0091486B"/>
    <w:rsid w:val="00914A49"/>
    <w:rsid w:val="00916828"/>
    <w:rsid w:val="00920233"/>
    <w:rsid w:val="00920A07"/>
    <w:rsid w:val="009252CF"/>
    <w:rsid w:val="00925F43"/>
    <w:rsid w:val="009306D0"/>
    <w:rsid w:val="00930D36"/>
    <w:rsid w:val="0093159B"/>
    <w:rsid w:val="009344AD"/>
    <w:rsid w:val="00935276"/>
    <w:rsid w:val="009353D4"/>
    <w:rsid w:val="00935C47"/>
    <w:rsid w:val="0093619E"/>
    <w:rsid w:val="00944165"/>
    <w:rsid w:val="009441D9"/>
    <w:rsid w:val="009450FB"/>
    <w:rsid w:val="00950CE0"/>
    <w:rsid w:val="00953EB8"/>
    <w:rsid w:val="00954FB5"/>
    <w:rsid w:val="00957A02"/>
    <w:rsid w:val="00961427"/>
    <w:rsid w:val="00961672"/>
    <w:rsid w:val="00961B14"/>
    <w:rsid w:val="009632EF"/>
    <w:rsid w:val="00967470"/>
    <w:rsid w:val="00967B85"/>
    <w:rsid w:val="00970E3E"/>
    <w:rsid w:val="00971E80"/>
    <w:rsid w:val="00974022"/>
    <w:rsid w:val="009742EB"/>
    <w:rsid w:val="00974930"/>
    <w:rsid w:val="00974CD3"/>
    <w:rsid w:val="00975751"/>
    <w:rsid w:val="009772C2"/>
    <w:rsid w:val="00977B35"/>
    <w:rsid w:val="00977BB3"/>
    <w:rsid w:val="009801A4"/>
    <w:rsid w:val="00981AB6"/>
    <w:rsid w:val="0098233F"/>
    <w:rsid w:val="00982D09"/>
    <w:rsid w:val="00983A45"/>
    <w:rsid w:val="009854D6"/>
    <w:rsid w:val="00987D51"/>
    <w:rsid w:val="00991609"/>
    <w:rsid w:val="00991DFA"/>
    <w:rsid w:val="0099607E"/>
    <w:rsid w:val="00996856"/>
    <w:rsid w:val="009A079D"/>
    <w:rsid w:val="009A1A61"/>
    <w:rsid w:val="009A259E"/>
    <w:rsid w:val="009A4F1D"/>
    <w:rsid w:val="009A5023"/>
    <w:rsid w:val="009B075A"/>
    <w:rsid w:val="009B2285"/>
    <w:rsid w:val="009B2622"/>
    <w:rsid w:val="009B4317"/>
    <w:rsid w:val="009B44B2"/>
    <w:rsid w:val="009B5500"/>
    <w:rsid w:val="009C018B"/>
    <w:rsid w:val="009C0334"/>
    <w:rsid w:val="009C1FEA"/>
    <w:rsid w:val="009C24CA"/>
    <w:rsid w:val="009C4E53"/>
    <w:rsid w:val="009C7F34"/>
    <w:rsid w:val="009D01B8"/>
    <w:rsid w:val="009D1DB6"/>
    <w:rsid w:val="009D7224"/>
    <w:rsid w:val="009D7CE0"/>
    <w:rsid w:val="009E2799"/>
    <w:rsid w:val="009E399F"/>
    <w:rsid w:val="009F17C3"/>
    <w:rsid w:val="009F229E"/>
    <w:rsid w:val="009F4BFE"/>
    <w:rsid w:val="009F562C"/>
    <w:rsid w:val="009F56AE"/>
    <w:rsid w:val="00A04AD1"/>
    <w:rsid w:val="00A04AD6"/>
    <w:rsid w:val="00A04D43"/>
    <w:rsid w:val="00A05B3A"/>
    <w:rsid w:val="00A10EFA"/>
    <w:rsid w:val="00A130CD"/>
    <w:rsid w:val="00A134B4"/>
    <w:rsid w:val="00A13E6D"/>
    <w:rsid w:val="00A22600"/>
    <w:rsid w:val="00A23059"/>
    <w:rsid w:val="00A245D1"/>
    <w:rsid w:val="00A26CA7"/>
    <w:rsid w:val="00A26D43"/>
    <w:rsid w:val="00A27B0F"/>
    <w:rsid w:val="00A306F7"/>
    <w:rsid w:val="00A33C6A"/>
    <w:rsid w:val="00A36688"/>
    <w:rsid w:val="00A367B5"/>
    <w:rsid w:val="00A36AC0"/>
    <w:rsid w:val="00A4102C"/>
    <w:rsid w:val="00A41C30"/>
    <w:rsid w:val="00A429FB"/>
    <w:rsid w:val="00A42AE4"/>
    <w:rsid w:val="00A42EA3"/>
    <w:rsid w:val="00A45567"/>
    <w:rsid w:val="00A465DE"/>
    <w:rsid w:val="00A46C1B"/>
    <w:rsid w:val="00A5293C"/>
    <w:rsid w:val="00A52C38"/>
    <w:rsid w:val="00A53174"/>
    <w:rsid w:val="00A56083"/>
    <w:rsid w:val="00A60654"/>
    <w:rsid w:val="00A62054"/>
    <w:rsid w:val="00A65E16"/>
    <w:rsid w:val="00A66E49"/>
    <w:rsid w:val="00A7109C"/>
    <w:rsid w:val="00A73261"/>
    <w:rsid w:val="00A73BFA"/>
    <w:rsid w:val="00A74D3C"/>
    <w:rsid w:val="00A7780A"/>
    <w:rsid w:val="00A77ABB"/>
    <w:rsid w:val="00A81E32"/>
    <w:rsid w:val="00A8286D"/>
    <w:rsid w:val="00A84052"/>
    <w:rsid w:val="00A87429"/>
    <w:rsid w:val="00A926AC"/>
    <w:rsid w:val="00A926CA"/>
    <w:rsid w:val="00A9306E"/>
    <w:rsid w:val="00A940D1"/>
    <w:rsid w:val="00A9516E"/>
    <w:rsid w:val="00A97583"/>
    <w:rsid w:val="00AA37AA"/>
    <w:rsid w:val="00AA7D91"/>
    <w:rsid w:val="00AB0903"/>
    <w:rsid w:val="00AB0D14"/>
    <w:rsid w:val="00AB3078"/>
    <w:rsid w:val="00AB6F56"/>
    <w:rsid w:val="00AC0A28"/>
    <w:rsid w:val="00AC1C3E"/>
    <w:rsid w:val="00AC216F"/>
    <w:rsid w:val="00AC26E3"/>
    <w:rsid w:val="00AC3261"/>
    <w:rsid w:val="00AC70C0"/>
    <w:rsid w:val="00AD0BD7"/>
    <w:rsid w:val="00AD171B"/>
    <w:rsid w:val="00AD18D9"/>
    <w:rsid w:val="00AD21B7"/>
    <w:rsid w:val="00AD2F5D"/>
    <w:rsid w:val="00AD41B6"/>
    <w:rsid w:val="00AD6980"/>
    <w:rsid w:val="00AE0EDE"/>
    <w:rsid w:val="00AE1090"/>
    <w:rsid w:val="00AE11D7"/>
    <w:rsid w:val="00AE311E"/>
    <w:rsid w:val="00AE4BD7"/>
    <w:rsid w:val="00AE632D"/>
    <w:rsid w:val="00AE63A6"/>
    <w:rsid w:val="00B00363"/>
    <w:rsid w:val="00B01F72"/>
    <w:rsid w:val="00B0239A"/>
    <w:rsid w:val="00B024D9"/>
    <w:rsid w:val="00B068FB"/>
    <w:rsid w:val="00B0741A"/>
    <w:rsid w:val="00B1375D"/>
    <w:rsid w:val="00B13DA5"/>
    <w:rsid w:val="00B15026"/>
    <w:rsid w:val="00B15194"/>
    <w:rsid w:val="00B15DC7"/>
    <w:rsid w:val="00B2110C"/>
    <w:rsid w:val="00B21A99"/>
    <w:rsid w:val="00B244F3"/>
    <w:rsid w:val="00B2686F"/>
    <w:rsid w:val="00B26AFE"/>
    <w:rsid w:val="00B31536"/>
    <w:rsid w:val="00B332A0"/>
    <w:rsid w:val="00B34EBB"/>
    <w:rsid w:val="00B35278"/>
    <w:rsid w:val="00B35C76"/>
    <w:rsid w:val="00B374ED"/>
    <w:rsid w:val="00B4037E"/>
    <w:rsid w:val="00B41612"/>
    <w:rsid w:val="00B430DB"/>
    <w:rsid w:val="00B465A8"/>
    <w:rsid w:val="00B5035B"/>
    <w:rsid w:val="00B50360"/>
    <w:rsid w:val="00B51802"/>
    <w:rsid w:val="00B52EDB"/>
    <w:rsid w:val="00B60251"/>
    <w:rsid w:val="00B625DB"/>
    <w:rsid w:val="00B63687"/>
    <w:rsid w:val="00B6398D"/>
    <w:rsid w:val="00B63CEF"/>
    <w:rsid w:val="00B64063"/>
    <w:rsid w:val="00B64E6B"/>
    <w:rsid w:val="00B65827"/>
    <w:rsid w:val="00B6690B"/>
    <w:rsid w:val="00B70F82"/>
    <w:rsid w:val="00B714FC"/>
    <w:rsid w:val="00B81C3E"/>
    <w:rsid w:val="00B83C34"/>
    <w:rsid w:val="00B8679A"/>
    <w:rsid w:val="00B90ABE"/>
    <w:rsid w:val="00B92391"/>
    <w:rsid w:val="00B92722"/>
    <w:rsid w:val="00B96F87"/>
    <w:rsid w:val="00BA18B1"/>
    <w:rsid w:val="00BA3085"/>
    <w:rsid w:val="00BA7215"/>
    <w:rsid w:val="00BB188D"/>
    <w:rsid w:val="00BB1D46"/>
    <w:rsid w:val="00BB1DAA"/>
    <w:rsid w:val="00BB232F"/>
    <w:rsid w:val="00BB31DA"/>
    <w:rsid w:val="00BB4EEC"/>
    <w:rsid w:val="00BB4F4D"/>
    <w:rsid w:val="00BB59A1"/>
    <w:rsid w:val="00BB64B3"/>
    <w:rsid w:val="00BB73EE"/>
    <w:rsid w:val="00BB76F7"/>
    <w:rsid w:val="00BC192C"/>
    <w:rsid w:val="00BC51FD"/>
    <w:rsid w:val="00BC5CE4"/>
    <w:rsid w:val="00BD221B"/>
    <w:rsid w:val="00BD4BA3"/>
    <w:rsid w:val="00BD4FFE"/>
    <w:rsid w:val="00BD62DC"/>
    <w:rsid w:val="00BE065D"/>
    <w:rsid w:val="00BE15E3"/>
    <w:rsid w:val="00BE1693"/>
    <w:rsid w:val="00BE45FB"/>
    <w:rsid w:val="00BE626C"/>
    <w:rsid w:val="00BE68EE"/>
    <w:rsid w:val="00BE7B2D"/>
    <w:rsid w:val="00BF259A"/>
    <w:rsid w:val="00BF2B7C"/>
    <w:rsid w:val="00BF42CF"/>
    <w:rsid w:val="00BF76ED"/>
    <w:rsid w:val="00BF7AF1"/>
    <w:rsid w:val="00C00AA8"/>
    <w:rsid w:val="00C00FA5"/>
    <w:rsid w:val="00C021B6"/>
    <w:rsid w:val="00C03083"/>
    <w:rsid w:val="00C03302"/>
    <w:rsid w:val="00C05B2F"/>
    <w:rsid w:val="00C07BBC"/>
    <w:rsid w:val="00C146F0"/>
    <w:rsid w:val="00C15FF2"/>
    <w:rsid w:val="00C2003F"/>
    <w:rsid w:val="00C20857"/>
    <w:rsid w:val="00C21A5E"/>
    <w:rsid w:val="00C25CEC"/>
    <w:rsid w:val="00C27CC5"/>
    <w:rsid w:val="00C3217F"/>
    <w:rsid w:val="00C3380C"/>
    <w:rsid w:val="00C3465C"/>
    <w:rsid w:val="00C3554E"/>
    <w:rsid w:val="00C435FD"/>
    <w:rsid w:val="00C43847"/>
    <w:rsid w:val="00C44075"/>
    <w:rsid w:val="00C55E50"/>
    <w:rsid w:val="00C55F50"/>
    <w:rsid w:val="00C5643C"/>
    <w:rsid w:val="00C57443"/>
    <w:rsid w:val="00C6080E"/>
    <w:rsid w:val="00C64EF2"/>
    <w:rsid w:val="00C677B1"/>
    <w:rsid w:val="00C67F96"/>
    <w:rsid w:val="00C7424C"/>
    <w:rsid w:val="00C76776"/>
    <w:rsid w:val="00C76C28"/>
    <w:rsid w:val="00C76FFC"/>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5738"/>
    <w:rsid w:val="00CB5F4E"/>
    <w:rsid w:val="00CB68F2"/>
    <w:rsid w:val="00CC277F"/>
    <w:rsid w:val="00CC4279"/>
    <w:rsid w:val="00CC79F6"/>
    <w:rsid w:val="00CD005E"/>
    <w:rsid w:val="00CD08C7"/>
    <w:rsid w:val="00CD0C10"/>
    <w:rsid w:val="00CD3B10"/>
    <w:rsid w:val="00CE0FD1"/>
    <w:rsid w:val="00CE5FA5"/>
    <w:rsid w:val="00CE7D3D"/>
    <w:rsid w:val="00CF0E38"/>
    <w:rsid w:val="00CF1185"/>
    <w:rsid w:val="00CF4936"/>
    <w:rsid w:val="00D00E03"/>
    <w:rsid w:val="00D00F98"/>
    <w:rsid w:val="00D0208F"/>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3652D"/>
    <w:rsid w:val="00D40215"/>
    <w:rsid w:val="00D420BC"/>
    <w:rsid w:val="00D42A94"/>
    <w:rsid w:val="00D477C4"/>
    <w:rsid w:val="00D557C3"/>
    <w:rsid w:val="00D56CFF"/>
    <w:rsid w:val="00D62BC8"/>
    <w:rsid w:val="00D71371"/>
    <w:rsid w:val="00D72F0C"/>
    <w:rsid w:val="00D74CFB"/>
    <w:rsid w:val="00D83821"/>
    <w:rsid w:val="00D83E11"/>
    <w:rsid w:val="00D858D1"/>
    <w:rsid w:val="00D90858"/>
    <w:rsid w:val="00D9100E"/>
    <w:rsid w:val="00D91FF0"/>
    <w:rsid w:val="00D9489A"/>
    <w:rsid w:val="00D94F32"/>
    <w:rsid w:val="00D94FE0"/>
    <w:rsid w:val="00D971AE"/>
    <w:rsid w:val="00D972F2"/>
    <w:rsid w:val="00D97C28"/>
    <w:rsid w:val="00DA44B8"/>
    <w:rsid w:val="00DA4703"/>
    <w:rsid w:val="00DA4B8E"/>
    <w:rsid w:val="00DA6B0F"/>
    <w:rsid w:val="00DB4E91"/>
    <w:rsid w:val="00DB5AF8"/>
    <w:rsid w:val="00DB7450"/>
    <w:rsid w:val="00DC32E9"/>
    <w:rsid w:val="00DC38E4"/>
    <w:rsid w:val="00DC3CB7"/>
    <w:rsid w:val="00DC5ECA"/>
    <w:rsid w:val="00DC6D77"/>
    <w:rsid w:val="00DC7C47"/>
    <w:rsid w:val="00DD0842"/>
    <w:rsid w:val="00DD2066"/>
    <w:rsid w:val="00DD3C18"/>
    <w:rsid w:val="00DD43F1"/>
    <w:rsid w:val="00DD7335"/>
    <w:rsid w:val="00DE0F67"/>
    <w:rsid w:val="00DE3EB4"/>
    <w:rsid w:val="00DF323E"/>
    <w:rsid w:val="00DF5DBD"/>
    <w:rsid w:val="00DF7944"/>
    <w:rsid w:val="00DF7B88"/>
    <w:rsid w:val="00E02467"/>
    <w:rsid w:val="00E0272F"/>
    <w:rsid w:val="00E0361F"/>
    <w:rsid w:val="00E0555A"/>
    <w:rsid w:val="00E113FB"/>
    <w:rsid w:val="00E11E67"/>
    <w:rsid w:val="00E16086"/>
    <w:rsid w:val="00E16338"/>
    <w:rsid w:val="00E202D5"/>
    <w:rsid w:val="00E20B2C"/>
    <w:rsid w:val="00E23052"/>
    <w:rsid w:val="00E2320B"/>
    <w:rsid w:val="00E23551"/>
    <w:rsid w:val="00E23DFF"/>
    <w:rsid w:val="00E24B59"/>
    <w:rsid w:val="00E24CC8"/>
    <w:rsid w:val="00E2600E"/>
    <w:rsid w:val="00E30802"/>
    <w:rsid w:val="00E318A3"/>
    <w:rsid w:val="00E33D0A"/>
    <w:rsid w:val="00E373E7"/>
    <w:rsid w:val="00E37A48"/>
    <w:rsid w:val="00E4491E"/>
    <w:rsid w:val="00E45910"/>
    <w:rsid w:val="00E50661"/>
    <w:rsid w:val="00E50D2B"/>
    <w:rsid w:val="00E52CEE"/>
    <w:rsid w:val="00E536AE"/>
    <w:rsid w:val="00E53761"/>
    <w:rsid w:val="00E545D3"/>
    <w:rsid w:val="00E54FAF"/>
    <w:rsid w:val="00E5509E"/>
    <w:rsid w:val="00E56E3F"/>
    <w:rsid w:val="00E57267"/>
    <w:rsid w:val="00E6065A"/>
    <w:rsid w:val="00E61DBA"/>
    <w:rsid w:val="00E61E02"/>
    <w:rsid w:val="00E61F9F"/>
    <w:rsid w:val="00E70E5A"/>
    <w:rsid w:val="00E712DB"/>
    <w:rsid w:val="00E731E6"/>
    <w:rsid w:val="00E73B15"/>
    <w:rsid w:val="00E75DAA"/>
    <w:rsid w:val="00E7775A"/>
    <w:rsid w:val="00E8093E"/>
    <w:rsid w:val="00E80B54"/>
    <w:rsid w:val="00E81DE5"/>
    <w:rsid w:val="00E835A0"/>
    <w:rsid w:val="00E87D12"/>
    <w:rsid w:val="00E9058F"/>
    <w:rsid w:val="00E91C4B"/>
    <w:rsid w:val="00E91F4E"/>
    <w:rsid w:val="00E9413E"/>
    <w:rsid w:val="00E96E00"/>
    <w:rsid w:val="00EA1C54"/>
    <w:rsid w:val="00EA461F"/>
    <w:rsid w:val="00EA4BD1"/>
    <w:rsid w:val="00EA547D"/>
    <w:rsid w:val="00EA7EC2"/>
    <w:rsid w:val="00EB1DEB"/>
    <w:rsid w:val="00EB3899"/>
    <w:rsid w:val="00EB3A8F"/>
    <w:rsid w:val="00EB4FDA"/>
    <w:rsid w:val="00EB62E1"/>
    <w:rsid w:val="00EB6E69"/>
    <w:rsid w:val="00EB7503"/>
    <w:rsid w:val="00EB7B43"/>
    <w:rsid w:val="00EC0D4A"/>
    <w:rsid w:val="00EC131A"/>
    <w:rsid w:val="00EC2D45"/>
    <w:rsid w:val="00EC46BD"/>
    <w:rsid w:val="00EC4E23"/>
    <w:rsid w:val="00EC6598"/>
    <w:rsid w:val="00ED2765"/>
    <w:rsid w:val="00ED70B9"/>
    <w:rsid w:val="00EE55EA"/>
    <w:rsid w:val="00EE56D2"/>
    <w:rsid w:val="00EE5A03"/>
    <w:rsid w:val="00EE76FD"/>
    <w:rsid w:val="00EF0123"/>
    <w:rsid w:val="00EF02EA"/>
    <w:rsid w:val="00EF4808"/>
    <w:rsid w:val="00EF5867"/>
    <w:rsid w:val="00EF7596"/>
    <w:rsid w:val="00EF7649"/>
    <w:rsid w:val="00F00533"/>
    <w:rsid w:val="00F01039"/>
    <w:rsid w:val="00F01BBF"/>
    <w:rsid w:val="00F0222E"/>
    <w:rsid w:val="00F02819"/>
    <w:rsid w:val="00F02DD4"/>
    <w:rsid w:val="00F06081"/>
    <w:rsid w:val="00F061BE"/>
    <w:rsid w:val="00F0665C"/>
    <w:rsid w:val="00F069BF"/>
    <w:rsid w:val="00F072EC"/>
    <w:rsid w:val="00F12D89"/>
    <w:rsid w:val="00F12DA4"/>
    <w:rsid w:val="00F14B68"/>
    <w:rsid w:val="00F15864"/>
    <w:rsid w:val="00F15E57"/>
    <w:rsid w:val="00F17971"/>
    <w:rsid w:val="00F23FC1"/>
    <w:rsid w:val="00F25300"/>
    <w:rsid w:val="00F2673F"/>
    <w:rsid w:val="00F2697D"/>
    <w:rsid w:val="00F315C8"/>
    <w:rsid w:val="00F34877"/>
    <w:rsid w:val="00F3640E"/>
    <w:rsid w:val="00F43419"/>
    <w:rsid w:val="00F443E2"/>
    <w:rsid w:val="00F4602A"/>
    <w:rsid w:val="00F50F9D"/>
    <w:rsid w:val="00F511D0"/>
    <w:rsid w:val="00F531A6"/>
    <w:rsid w:val="00F544B5"/>
    <w:rsid w:val="00F544E6"/>
    <w:rsid w:val="00F54779"/>
    <w:rsid w:val="00F5497E"/>
    <w:rsid w:val="00F56056"/>
    <w:rsid w:val="00F6737E"/>
    <w:rsid w:val="00F67551"/>
    <w:rsid w:val="00F67EA3"/>
    <w:rsid w:val="00F71B6C"/>
    <w:rsid w:val="00F72A2C"/>
    <w:rsid w:val="00F732A7"/>
    <w:rsid w:val="00F75AC4"/>
    <w:rsid w:val="00F813EF"/>
    <w:rsid w:val="00F816CC"/>
    <w:rsid w:val="00F835B8"/>
    <w:rsid w:val="00F83F89"/>
    <w:rsid w:val="00F8530E"/>
    <w:rsid w:val="00F86D63"/>
    <w:rsid w:val="00F87C5F"/>
    <w:rsid w:val="00F93785"/>
    <w:rsid w:val="00F959C3"/>
    <w:rsid w:val="00F95DFC"/>
    <w:rsid w:val="00F97A30"/>
    <w:rsid w:val="00FA1A31"/>
    <w:rsid w:val="00FA2882"/>
    <w:rsid w:val="00FA34C9"/>
    <w:rsid w:val="00FA38A0"/>
    <w:rsid w:val="00FA540F"/>
    <w:rsid w:val="00FA73E0"/>
    <w:rsid w:val="00FB20FC"/>
    <w:rsid w:val="00FB3FE6"/>
    <w:rsid w:val="00FB52F2"/>
    <w:rsid w:val="00FB667E"/>
    <w:rsid w:val="00FB7D35"/>
    <w:rsid w:val="00FC056C"/>
    <w:rsid w:val="00FC1426"/>
    <w:rsid w:val="00FC18A9"/>
    <w:rsid w:val="00FC1963"/>
    <w:rsid w:val="00FC3A1E"/>
    <w:rsid w:val="00FD2378"/>
    <w:rsid w:val="00FD58FC"/>
    <w:rsid w:val="00FD5939"/>
    <w:rsid w:val="00FD7DFE"/>
    <w:rsid w:val="00FE1A37"/>
    <w:rsid w:val="00FE4FC0"/>
    <w:rsid w:val="00FE5034"/>
    <w:rsid w:val="00FE509A"/>
    <w:rsid w:val="00FE6436"/>
    <w:rsid w:val="00FF02B6"/>
    <w:rsid w:val="00FF262D"/>
    <w:rsid w:val="00FF35F0"/>
    <w:rsid w:val="00FF39A4"/>
    <w:rsid w:val="00FF4FF7"/>
    <w:rsid w:val="00FF6D12"/>
    <w:rsid w:val="00FF7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33766872">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6413879">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796264982">
      <w:bodyDiv w:val="1"/>
      <w:marLeft w:val="0"/>
      <w:marRight w:val="0"/>
      <w:marTop w:val="0"/>
      <w:marBottom w:val="0"/>
      <w:divBdr>
        <w:top w:val="none" w:sz="0" w:space="0" w:color="auto"/>
        <w:left w:val="none" w:sz="0" w:space="0" w:color="auto"/>
        <w:bottom w:val="none" w:sz="0" w:space="0" w:color="auto"/>
        <w:right w:val="none" w:sz="0" w:space="0" w:color="auto"/>
      </w:divBdr>
      <w:divsChild>
        <w:div w:id="733547675">
          <w:marLeft w:val="0"/>
          <w:marRight w:val="0"/>
          <w:marTop w:val="0"/>
          <w:marBottom w:val="0"/>
          <w:divBdr>
            <w:top w:val="none" w:sz="0" w:space="0" w:color="auto"/>
            <w:left w:val="none" w:sz="0" w:space="0" w:color="auto"/>
            <w:bottom w:val="none" w:sz="0" w:space="0" w:color="auto"/>
            <w:right w:val="none" w:sz="0" w:space="0" w:color="auto"/>
          </w:divBdr>
        </w:div>
        <w:div w:id="1480463136">
          <w:marLeft w:val="0"/>
          <w:marRight w:val="0"/>
          <w:marTop w:val="0"/>
          <w:marBottom w:val="0"/>
          <w:divBdr>
            <w:top w:val="none" w:sz="0" w:space="0" w:color="auto"/>
            <w:left w:val="none" w:sz="0" w:space="0" w:color="auto"/>
            <w:bottom w:val="none" w:sz="0" w:space="0" w:color="auto"/>
            <w:right w:val="none" w:sz="0" w:space="0" w:color="auto"/>
          </w:divBdr>
          <w:divsChild>
            <w:div w:id="1432315276">
              <w:marLeft w:val="0"/>
              <w:marRight w:val="165"/>
              <w:marTop w:val="150"/>
              <w:marBottom w:val="0"/>
              <w:divBdr>
                <w:top w:val="none" w:sz="0" w:space="0" w:color="auto"/>
                <w:left w:val="none" w:sz="0" w:space="0" w:color="auto"/>
                <w:bottom w:val="none" w:sz="0" w:space="0" w:color="auto"/>
                <w:right w:val="none" w:sz="0" w:space="0" w:color="auto"/>
              </w:divBdr>
              <w:divsChild>
                <w:div w:id="2096510458">
                  <w:marLeft w:val="0"/>
                  <w:marRight w:val="0"/>
                  <w:marTop w:val="0"/>
                  <w:marBottom w:val="0"/>
                  <w:divBdr>
                    <w:top w:val="none" w:sz="0" w:space="0" w:color="auto"/>
                    <w:left w:val="none" w:sz="0" w:space="0" w:color="auto"/>
                    <w:bottom w:val="none" w:sz="0" w:space="0" w:color="auto"/>
                    <w:right w:val="none" w:sz="0" w:space="0" w:color="auto"/>
                  </w:divBdr>
                  <w:divsChild>
                    <w:div w:id="82281316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034693049">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6364653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37777839">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090611312">
      <w:bodyDiv w:val="1"/>
      <w:marLeft w:val="0"/>
      <w:marRight w:val="0"/>
      <w:marTop w:val="0"/>
      <w:marBottom w:val="0"/>
      <w:divBdr>
        <w:top w:val="none" w:sz="0" w:space="0" w:color="auto"/>
        <w:left w:val="none" w:sz="0" w:space="0" w:color="auto"/>
        <w:bottom w:val="none" w:sz="0" w:space="0" w:color="auto"/>
        <w:right w:val="none" w:sz="0" w:space="0" w:color="auto"/>
      </w:divBdr>
    </w:div>
    <w:div w:id="20928510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E2687-4C02-488F-8749-7E3FD782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32</Pages>
  <Words>5085</Words>
  <Characters>28988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34005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102</cp:revision>
  <cp:lastPrinted>2024-11-26T08:57:00Z</cp:lastPrinted>
  <dcterms:created xsi:type="dcterms:W3CDTF">2024-04-14T10:30:00Z</dcterms:created>
  <dcterms:modified xsi:type="dcterms:W3CDTF">2024-12-02T13:43:00Z</dcterms:modified>
</cp:coreProperties>
</file>